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422" w:rsidRPr="00734A6D" w:rsidRDefault="002729EF" w:rsidP="005018D7">
      <w:pPr>
        <w:jc w:val="center"/>
        <w:rPr>
          <w:b/>
          <w:sz w:val="36"/>
          <w:szCs w:val="32"/>
          <w:lang w:val="en-GB"/>
        </w:rPr>
      </w:pPr>
      <w:r w:rsidRPr="00734A6D">
        <w:rPr>
          <w:b/>
          <w:sz w:val="36"/>
          <w:szCs w:val="32"/>
          <w:lang w:val="en-GB"/>
        </w:rPr>
        <w:t>Charles University, Protestant Theological Faculty</w:t>
      </w:r>
    </w:p>
    <w:p w:rsidR="00402422" w:rsidRPr="00734A6D" w:rsidRDefault="00402422" w:rsidP="005018D7">
      <w:pPr>
        <w:jc w:val="center"/>
        <w:rPr>
          <w:b/>
          <w:sz w:val="32"/>
          <w:szCs w:val="32"/>
          <w:lang w:val="en-GB"/>
        </w:rPr>
      </w:pPr>
    </w:p>
    <w:p w:rsidR="005018D7" w:rsidRPr="00734A6D" w:rsidRDefault="005018D7" w:rsidP="005018D7">
      <w:pPr>
        <w:jc w:val="center"/>
        <w:rPr>
          <w:b/>
          <w:sz w:val="36"/>
          <w:szCs w:val="32"/>
          <w:lang w:val="en-GB"/>
        </w:rPr>
      </w:pPr>
      <w:r w:rsidRPr="00734A6D">
        <w:rPr>
          <w:b/>
          <w:sz w:val="36"/>
          <w:szCs w:val="32"/>
          <w:lang w:val="en-GB"/>
        </w:rPr>
        <w:t xml:space="preserve">Courses in English and </w:t>
      </w:r>
      <w:r w:rsidR="00114A13" w:rsidRPr="00734A6D">
        <w:rPr>
          <w:b/>
          <w:sz w:val="36"/>
          <w:szCs w:val="32"/>
          <w:lang w:val="en-GB"/>
        </w:rPr>
        <w:t>German in the academic year 2019/2020</w:t>
      </w:r>
    </w:p>
    <w:p w:rsidR="005018D7" w:rsidRPr="00734A6D" w:rsidRDefault="005018D7" w:rsidP="005018D7">
      <w:pPr>
        <w:jc w:val="center"/>
        <w:rPr>
          <w:sz w:val="16"/>
          <w:szCs w:val="16"/>
          <w:lang w:val="en-GB"/>
        </w:rPr>
      </w:pPr>
      <w:r w:rsidRPr="00734A6D">
        <w:rPr>
          <w:sz w:val="16"/>
          <w:szCs w:val="16"/>
          <w:lang w:val="en-GB"/>
        </w:rPr>
        <w:t>(</w:t>
      </w:r>
      <w:r w:rsidR="00316EE9" w:rsidRPr="00734A6D">
        <w:rPr>
          <w:sz w:val="16"/>
          <w:szCs w:val="16"/>
          <w:lang w:val="en-GB"/>
        </w:rPr>
        <w:t>L</w:t>
      </w:r>
      <w:r w:rsidRPr="00734A6D">
        <w:rPr>
          <w:sz w:val="16"/>
          <w:szCs w:val="16"/>
          <w:lang w:val="en-GB"/>
        </w:rPr>
        <w:t xml:space="preserve">ast updated </w:t>
      </w:r>
      <w:r w:rsidR="00B04928">
        <w:rPr>
          <w:sz w:val="16"/>
          <w:szCs w:val="16"/>
          <w:lang w:val="en-GB"/>
        </w:rPr>
        <w:t>22 April</w:t>
      </w:r>
      <w:r w:rsidR="00316EE9" w:rsidRPr="00734A6D">
        <w:rPr>
          <w:sz w:val="16"/>
          <w:szCs w:val="16"/>
          <w:lang w:val="en-GB"/>
        </w:rPr>
        <w:t xml:space="preserve"> 2020</w:t>
      </w:r>
      <w:r w:rsidRPr="00734A6D">
        <w:rPr>
          <w:sz w:val="16"/>
          <w:szCs w:val="16"/>
          <w:lang w:val="en-GB"/>
        </w:rPr>
        <w:t>)</w:t>
      </w:r>
    </w:p>
    <w:p w:rsidR="00460ADA" w:rsidRPr="00734A6D" w:rsidRDefault="00460ADA" w:rsidP="005018D7">
      <w:pPr>
        <w:jc w:val="center"/>
        <w:rPr>
          <w:sz w:val="16"/>
          <w:szCs w:val="16"/>
          <w:lang w:val="en-GB"/>
        </w:rPr>
      </w:pPr>
    </w:p>
    <w:p w:rsidR="005018D7" w:rsidRPr="00734A6D" w:rsidRDefault="00114A13" w:rsidP="005018D7">
      <w:pPr>
        <w:jc w:val="center"/>
        <w:rPr>
          <w:b/>
          <w:sz w:val="32"/>
          <w:szCs w:val="28"/>
          <w:lang w:val="en-GB"/>
        </w:rPr>
      </w:pPr>
      <w:r w:rsidRPr="00734A6D">
        <w:rPr>
          <w:b/>
          <w:sz w:val="32"/>
          <w:szCs w:val="28"/>
          <w:lang w:val="en-GB"/>
        </w:rPr>
        <w:t>The summer semester 2020</w:t>
      </w:r>
    </w:p>
    <w:p w:rsidR="00AA63EF" w:rsidRPr="00734A6D" w:rsidRDefault="00AA63EF" w:rsidP="005018D7">
      <w:pPr>
        <w:jc w:val="center"/>
        <w:rPr>
          <w:b/>
          <w:sz w:val="28"/>
          <w:szCs w:val="28"/>
          <w:lang w:val="en-GB"/>
        </w:rPr>
      </w:pPr>
    </w:p>
    <w:p w:rsidR="0005785B" w:rsidRPr="00734A6D" w:rsidRDefault="0005785B" w:rsidP="005018D7">
      <w:pPr>
        <w:jc w:val="center"/>
        <w:rPr>
          <w:b/>
          <w:sz w:val="28"/>
          <w:szCs w:val="28"/>
          <w:lang w:val="en-GB"/>
        </w:rPr>
      </w:pPr>
    </w:p>
    <w:p w:rsidR="00402422" w:rsidRPr="00734A6D" w:rsidRDefault="00402422" w:rsidP="005018D7">
      <w:pPr>
        <w:rPr>
          <w:b/>
          <w:color w:val="0000FF"/>
          <w:szCs w:val="20"/>
          <w:lang w:val="en-GB"/>
        </w:rPr>
      </w:pPr>
      <w:r w:rsidRPr="00734A6D">
        <w:rPr>
          <w:b/>
          <w:i/>
          <w:color w:val="0000FF"/>
          <w:szCs w:val="20"/>
          <w:lang w:val="en-GB"/>
        </w:rPr>
        <w:t>Courses intended for all students</w:t>
      </w:r>
    </w:p>
    <w:p w:rsidR="00402422" w:rsidRPr="00734A6D" w:rsidRDefault="00402422" w:rsidP="005018D7">
      <w:pPr>
        <w:rPr>
          <w:b/>
          <w:szCs w:val="20"/>
          <w:lang w:val="en-GB"/>
        </w:rPr>
      </w:pPr>
    </w:p>
    <w:p w:rsidR="00402422" w:rsidRPr="00734A6D" w:rsidRDefault="00402422" w:rsidP="005018D7">
      <w:pPr>
        <w:rPr>
          <w:b/>
          <w:szCs w:val="20"/>
          <w:lang w:val="en-GB"/>
        </w:rPr>
      </w:pPr>
      <w:r w:rsidRPr="00734A6D">
        <w:rPr>
          <w:b/>
          <w:szCs w:val="20"/>
          <w:u w:val="single"/>
          <w:lang w:val="en-GB"/>
        </w:rPr>
        <w:t>Czech for Foreign</w:t>
      </w:r>
      <w:r w:rsidR="00C21A94" w:rsidRPr="00734A6D">
        <w:rPr>
          <w:b/>
          <w:szCs w:val="20"/>
          <w:u w:val="single"/>
          <w:lang w:val="en-GB"/>
        </w:rPr>
        <w:t>ers</w:t>
      </w:r>
      <w:r w:rsidRPr="00734A6D">
        <w:rPr>
          <w:b/>
          <w:szCs w:val="20"/>
          <w:u w:val="single"/>
          <w:lang w:val="en-GB"/>
        </w:rPr>
        <w:t xml:space="preserve"> </w:t>
      </w:r>
      <w:r w:rsidR="00C21A94" w:rsidRPr="00734A6D">
        <w:rPr>
          <w:b/>
          <w:szCs w:val="20"/>
          <w:u w:val="single"/>
          <w:lang w:val="en-GB"/>
        </w:rPr>
        <w:t>–</w:t>
      </w:r>
      <w:r w:rsidRPr="00734A6D">
        <w:rPr>
          <w:b/>
          <w:szCs w:val="20"/>
          <w:u w:val="single"/>
          <w:lang w:val="en-GB"/>
        </w:rPr>
        <w:t xml:space="preserve"> Beginners</w:t>
      </w:r>
      <w:r w:rsidR="00C21A94" w:rsidRPr="00734A6D">
        <w:rPr>
          <w:b/>
          <w:szCs w:val="20"/>
          <w:u w:val="single"/>
          <w:lang w:val="en-GB"/>
        </w:rPr>
        <w:t xml:space="preserve"> 2</w:t>
      </w:r>
      <w:r w:rsidRPr="00734A6D">
        <w:rPr>
          <w:b/>
          <w:szCs w:val="20"/>
          <w:u w:val="single"/>
          <w:lang w:val="en-GB"/>
        </w:rPr>
        <w:t xml:space="preserve"> - RET953</w:t>
      </w:r>
      <w:r w:rsidR="00C21A94" w:rsidRPr="00734A6D">
        <w:rPr>
          <w:b/>
          <w:szCs w:val="20"/>
          <w:u w:val="single"/>
          <w:lang w:val="en-GB"/>
        </w:rPr>
        <w:t>32</w:t>
      </w:r>
    </w:p>
    <w:p w:rsidR="00402422" w:rsidRPr="00734A6D" w:rsidRDefault="00402422" w:rsidP="005018D7">
      <w:pPr>
        <w:rPr>
          <w:b/>
          <w:szCs w:val="20"/>
          <w:lang w:val="en-GB"/>
        </w:rPr>
      </w:pPr>
      <w:r w:rsidRPr="00734A6D">
        <w:rPr>
          <w:b/>
          <w:szCs w:val="20"/>
          <w:lang w:val="en-GB"/>
        </w:rPr>
        <w:t xml:space="preserve">Practice, 2 hours/week, 4 credits, Teacher: </w:t>
      </w:r>
      <w:r w:rsidR="003A0438" w:rsidRPr="00734A6D">
        <w:rPr>
          <w:b/>
          <w:szCs w:val="20"/>
          <w:lang w:val="en-GB"/>
        </w:rPr>
        <w:t xml:space="preserve">Mgr. </w:t>
      </w:r>
      <w:proofErr w:type="spellStart"/>
      <w:r w:rsidR="003A0438" w:rsidRPr="00734A6D">
        <w:rPr>
          <w:b/>
          <w:szCs w:val="20"/>
          <w:lang w:val="en-GB"/>
        </w:rPr>
        <w:t>Aleš</w:t>
      </w:r>
      <w:proofErr w:type="spellEnd"/>
      <w:r w:rsidR="003A0438" w:rsidRPr="00734A6D">
        <w:rPr>
          <w:b/>
          <w:szCs w:val="20"/>
          <w:lang w:val="en-GB"/>
        </w:rPr>
        <w:t xml:space="preserve"> </w:t>
      </w:r>
      <w:proofErr w:type="spellStart"/>
      <w:r w:rsidR="003A0438" w:rsidRPr="00734A6D">
        <w:rPr>
          <w:b/>
          <w:szCs w:val="20"/>
          <w:lang w:val="en-GB"/>
        </w:rPr>
        <w:t>Hoznauer</w:t>
      </w:r>
      <w:proofErr w:type="spellEnd"/>
    </w:p>
    <w:p w:rsidR="00402422" w:rsidRPr="00734A6D" w:rsidRDefault="00402422" w:rsidP="005018D7">
      <w:pPr>
        <w:rPr>
          <w:szCs w:val="20"/>
          <w:lang w:val="en-GB"/>
        </w:rPr>
      </w:pPr>
      <w:proofErr w:type="gramStart"/>
      <w:r w:rsidRPr="00734A6D">
        <w:rPr>
          <w:szCs w:val="20"/>
          <w:lang w:val="en-GB"/>
        </w:rPr>
        <w:t>Information about the nature and characteristics of the language, pronunciation, spelling.</w:t>
      </w:r>
      <w:proofErr w:type="gramEnd"/>
      <w:r w:rsidRPr="00734A6D">
        <w:rPr>
          <w:szCs w:val="20"/>
          <w:lang w:val="en-GB"/>
        </w:rPr>
        <w:t xml:space="preserve"> Comparison with English (lang</w:t>
      </w:r>
      <w:r w:rsidR="00E2110B" w:rsidRPr="00734A6D">
        <w:rPr>
          <w:szCs w:val="20"/>
          <w:lang w:val="en-GB"/>
        </w:rPr>
        <w:t>uage the course is taught in). T</w:t>
      </w:r>
      <w:r w:rsidRPr="00734A6D">
        <w:rPr>
          <w:szCs w:val="20"/>
          <w:lang w:val="en-GB"/>
        </w:rPr>
        <w:t xml:space="preserve">he aim is to cover the material in the first 7-8 lessons of the textbook </w:t>
      </w:r>
      <w:r w:rsidRPr="00734A6D">
        <w:rPr>
          <w:i/>
          <w:szCs w:val="20"/>
          <w:lang w:val="en-GB"/>
        </w:rPr>
        <w:t>New Czech Step by Step</w:t>
      </w:r>
      <w:r w:rsidRPr="00734A6D">
        <w:rPr>
          <w:szCs w:val="20"/>
          <w:lang w:val="en-GB"/>
        </w:rPr>
        <w:t xml:space="preserve"> (greetings, numbers, months, colours, time….. basic grammar) in written and spoken form.</w:t>
      </w:r>
    </w:p>
    <w:p w:rsidR="00DE25E7" w:rsidRPr="00734A6D" w:rsidRDefault="00DE25E7" w:rsidP="005018D7">
      <w:pPr>
        <w:rPr>
          <w:szCs w:val="20"/>
          <w:lang w:val="en-GB"/>
        </w:rPr>
      </w:pPr>
    </w:p>
    <w:p w:rsidR="00280517" w:rsidRPr="00734A6D" w:rsidRDefault="00280517" w:rsidP="00DE25E7">
      <w:pPr>
        <w:rPr>
          <w:b/>
          <w:szCs w:val="20"/>
          <w:u w:val="single"/>
          <w:lang w:val="en-GB"/>
        </w:rPr>
      </w:pPr>
      <w:r w:rsidRPr="00734A6D">
        <w:rPr>
          <w:b/>
          <w:szCs w:val="20"/>
          <w:u w:val="single"/>
          <w:lang w:val="en-GB"/>
        </w:rPr>
        <w:t>Czech for Foreigners Intermediate - RET9536</w:t>
      </w:r>
    </w:p>
    <w:p w:rsidR="00280517" w:rsidRPr="00734A6D" w:rsidRDefault="00280517" w:rsidP="00280517">
      <w:pPr>
        <w:rPr>
          <w:b/>
          <w:szCs w:val="20"/>
          <w:lang w:val="en-GB"/>
        </w:rPr>
      </w:pPr>
      <w:r w:rsidRPr="00734A6D">
        <w:rPr>
          <w:b/>
          <w:szCs w:val="20"/>
          <w:lang w:val="en-GB"/>
        </w:rPr>
        <w:t xml:space="preserve">Practice, 2 hours/week, 4 credits, Teacher: Mgr. </w:t>
      </w:r>
      <w:proofErr w:type="spellStart"/>
      <w:r w:rsidRPr="00734A6D">
        <w:rPr>
          <w:b/>
          <w:szCs w:val="20"/>
          <w:lang w:val="en-GB"/>
        </w:rPr>
        <w:t>Aleš</w:t>
      </w:r>
      <w:proofErr w:type="spellEnd"/>
      <w:r w:rsidRPr="00734A6D">
        <w:rPr>
          <w:b/>
          <w:szCs w:val="20"/>
          <w:lang w:val="en-GB"/>
        </w:rPr>
        <w:t xml:space="preserve"> </w:t>
      </w:r>
      <w:proofErr w:type="spellStart"/>
      <w:r w:rsidRPr="00734A6D">
        <w:rPr>
          <w:b/>
          <w:szCs w:val="20"/>
          <w:lang w:val="en-GB"/>
        </w:rPr>
        <w:t>Hoznauer</w:t>
      </w:r>
      <w:proofErr w:type="spellEnd"/>
    </w:p>
    <w:p w:rsidR="0088743E" w:rsidRPr="00734A6D" w:rsidRDefault="0088743E" w:rsidP="005018D7">
      <w:pPr>
        <w:rPr>
          <w:szCs w:val="20"/>
          <w:lang w:val="en-GB"/>
        </w:rPr>
      </w:pPr>
    </w:p>
    <w:p w:rsidR="00402422" w:rsidRPr="00734A6D" w:rsidRDefault="00402422" w:rsidP="005018D7">
      <w:pPr>
        <w:rPr>
          <w:b/>
          <w:i/>
          <w:szCs w:val="20"/>
          <w:lang w:val="en-GB"/>
        </w:rPr>
      </w:pPr>
    </w:p>
    <w:p w:rsidR="005018D7" w:rsidRPr="00734A6D" w:rsidRDefault="005018D7" w:rsidP="005018D7">
      <w:pPr>
        <w:rPr>
          <w:b/>
          <w:i/>
          <w:color w:val="0000FF"/>
          <w:szCs w:val="20"/>
          <w:lang w:val="en-GB"/>
        </w:rPr>
      </w:pPr>
      <w:r w:rsidRPr="00734A6D">
        <w:rPr>
          <w:b/>
          <w:i/>
          <w:color w:val="0000FF"/>
          <w:szCs w:val="20"/>
          <w:lang w:val="en-GB"/>
        </w:rPr>
        <w:t>Courses recommended for students of Theology</w:t>
      </w:r>
    </w:p>
    <w:p w:rsidR="0088743E" w:rsidRPr="00734A6D" w:rsidRDefault="0088743E" w:rsidP="005018D7">
      <w:pPr>
        <w:rPr>
          <w:b/>
          <w:i/>
          <w:color w:val="0000FF"/>
          <w:szCs w:val="20"/>
          <w:lang w:val="en-GB"/>
        </w:rPr>
      </w:pPr>
    </w:p>
    <w:p w:rsidR="003A0438" w:rsidRPr="00734A6D" w:rsidRDefault="003A0438" w:rsidP="002640B9">
      <w:pPr>
        <w:outlineLvl w:val="0"/>
        <w:rPr>
          <w:szCs w:val="20"/>
          <w:lang w:val="en-GB"/>
        </w:rPr>
      </w:pPr>
    </w:p>
    <w:p w:rsidR="003A0438" w:rsidRPr="00734A6D" w:rsidRDefault="0032753C" w:rsidP="002640B9">
      <w:pPr>
        <w:outlineLvl w:val="0"/>
        <w:rPr>
          <w:b/>
          <w:szCs w:val="20"/>
          <w:u w:val="single"/>
          <w:lang w:val="en-GB"/>
        </w:rPr>
      </w:pPr>
      <w:r w:rsidRPr="00734A6D">
        <w:rPr>
          <w:b/>
          <w:szCs w:val="20"/>
          <w:u w:val="single"/>
          <w:lang w:val="en-GB"/>
        </w:rPr>
        <w:t xml:space="preserve">Practical theology seminar – </w:t>
      </w:r>
      <w:r w:rsidR="002C4E66" w:rsidRPr="00734A6D">
        <w:rPr>
          <w:b/>
          <w:szCs w:val="20"/>
          <w:u w:val="single"/>
          <w:lang w:val="en-GB"/>
        </w:rPr>
        <w:t>Liturgical Theology - RET6044A</w:t>
      </w:r>
    </w:p>
    <w:p w:rsidR="003A0438" w:rsidRPr="00734A6D" w:rsidRDefault="003A0438" w:rsidP="002640B9">
      <w:pPr>
        <w:outlineLvl w:val="0"/>
        <w:rPr>
          <w:b/>
          <w:szCs w:val="20"/>
          <w:lang w:val="en-GB"/>
        </w:rPr>
      </w:pPr>
      <w:r w:rsidRPr="00734A6D">
        <w:rPr>
          <w:b/>
          <w:szCs w:val="20"/>
          <w:lang w:val="en-GB"/>
        </w:rPr>
        <w:t xml:space="preserve">Seminar, 2 hours/week, 6 credits, Teacher: </w:t>
      </w:r>
      <w:r w:rsidR="00A43758" w:rsidRPr="00734A6D">
        <w:rPr>
          <w:b/>
          <w:szCs w:val="20"/>
          <w:lang w:val="en-GB"/>
        </w:rPr>
        <w:t xml:space="preserve">Associate Professor </w:t>
      </w:r>
      <w:proofErr w:type="spellStart"/>
      <w:r w:rsidR="00A43758" w:rsidRPr="00734A6D">
        <w:rPr>
          <w:b/>
          <w:szCs w:val="20"/>
          <w:lang w:val="en-GB"/>
        </w:rPr>
        <w:t>Tabita</w:t>
      </w:r>
      <w:proofErr w:type="spellEnd"/>
      <w:r w:rsidR="00A43758" w:rsidRPr="00734A6D">
        <w:rPr>
          <w:b/>
          <w:szCs w:val="20"/>
          <w:lang w:val="en-GB"/>
        </w:rPr>
        <w:t xml:space="preserve"> </w:t>
      </w:r>
      <w:proofErr w:type="spellStart"/>
      <w:r w:rsidR="00A43758" w:rsidRPr="00734A6D">
        <w:rPr>
          <w:b/>
          <w:szCs w:val="20"/>
          <w:lang w:val="en-GB"/>
        </w:rPr>
        <w:t>Landová</w:t>
      </w:r>
      <w:proofErr w:type="spellEnd"/>
      <w:r w:rsidR="00A43758" w:rsidRPr="00734A6D">
        <w:rPr>
          <w:b/>
          <w:szCs w:val="20"/>
          <w:lang w:val="en-GB"/>
        </w:rPr>
        <w:t xml:space="preserve">, </w:t>
      </w:r>
      <w:r w:rsidRPr="00734A6D">
        <w:rPr>
          <w:b/>
          <w:szCs w:val="20"/>
          <w:lang w:val="en-GB"/>
        </w:rPr>
        <w:t xml:space="preserve"> </w:t>
      </w:r>
    </w:p>
    <w:p w:rsidR="003A0438" w:rsidRPr="00734A6D" w:rsidRDefault="003A0438" w:rsidP="003A0438">
      <w:pPr>
        <w:outlineLvl w:val="0"/>
        <w:rPr>
          <w:szCs w:val="20"/>
          <w:lang w:val="en-GB"/>
        </w:rPr>
      </w:pPr>
      <w:r w:rsidRPr="00734A6D">
        <w:rPr>
          <w:szCs w:val="20"/>
          <w:lang w:val="en-GB"/>
        </w:rPr>
        <w:t>The theological consideration on liturgy is something we are still pretty much lacking in the current Protestant liturgics, whether in German speaking countries or in Czech lands. Protestant liturgics has been primarily focused on formal aspects of liturgy (</w:t>
      </w:r>
      <w:proofErr w:type="spellStart"/>
      <w:r w:rsidRPr="00734A6D">
        <w:rPr>
          <w:szCs w:val="20"/>
          <w:lang w:val="en-GB"/>
        </w:rPr>
        <w:t>Gestaltungsfragen</w:t>
      </w:r>
      <w:proofErr w:type="spellEnd"/>
      <w:r w:rsidRPr="00734A6D">
        <w:rPr>
          <w:szCs w:val="20"/>
          <w:lang w:val="en-GB"/>
        </w:rPr>
        <w:t>), whereas theology of the worship remained to be on the periphery of inquiry. However, in recent years we are becoming to be more and more attentive to the North-American liturgical theology as an important source of inspiration. The course will provide the opportunity to get acquainted with the liturgical theology of Gordon Lathrop, Professor Emeritus of Liturgy at the Lutheran Theological Seminary at Philadelphia. We will critically read and discuss his most famous book "Holy Things: a Liturgical Theology" (1993).</w:t>
      </w:r>
    </w:p>
    <w:p w:rsidR="003A0438" w:rsidRPr="00734A6D" w:rsidRDefault="003A0438" w:rsidP="003A0438">
      <w:pPr>
        <w:outlineLvl w:val="0"/>
        <w:rPr>
          <w:szCs w:val="20"/>
          <w:lang w:val="en-GB"/>
        </w:rPr>
      </w:pPr>
      <w:r w:rsidRPr="00734A6D">
        <w:rPr>
          <w:szCs w:val="20"/>
          <w:lang w:val="en-GB"/>
        </w:rPr>
        <w:t>Course requirements: regular attendance, active participation on discussions, two presentations of a passage from the book "Holy Things", one 5-page essay on an assigned topic.</w:t>
      </w:r>
    </w:p>
    <w:p w:rsidR="0032753C" w:rsidRPr="00734A6D" w:rsidRDefault="0032753C" w:rsidP="0032753C">
      <w:pPr>
        <w:outlineLvl w:val="0"/>
        <w:rPr>
          <w:szCs w:val="20"/>
          <w:lang w:val="en-GB"/>
        </w:rPr>
      </w:pPr>
    </w:p>
    <w:p w:rsidR="00AB6C7D" w:rsidRPr="00734A6D" w:rsidRDefault="00AB6C7D" w:rsidP="00AB6C7D">
      <w:pPr>
        <w:outlineLvl w:val="0"/>
        <w:rPr>
          <w:b/>
          <w:szCs w:val="20"/>
          <w:u w:val="single"/>
          <w:lang w:val="en-GB"/>
        </w:rPr>
      </w:pPr>
      <w:r w:rsidRPr="00734A6D">
        <w:rPr>
          <w:b/>
          <w:szCs w:val="20"/>
          <w:u w:val="single"/>
          <w:lang w:val="en-GB"/>
        </w:rPr>
        <w:t>Introduction to Latin American Liberation Theology - RET6043A</w:t>
      </w:r>
    </w:p>
    <w:p w:rsidR="00AB6C7D" w:rsidRPr="00734A6D" w:rsidRDefault="00AB6C7D" w:rsidP="00AB6C7D">
      <w:pPr>
        <w:outlineLvl w:val="0"/>
        <w:rPr>
          <w:b/>
          <w:szCs w:val="20"/>
          <w:lang w:val="en-GB"/>
        </w:rPr>
      </w:pPr>
      <w:r w:rsidRPr="00734A6D">
        <w:rPr>
          <w:b/>
          <w:szCs w:val="20"/>
          <w:lang w:val="en-GB"/>
        </w:rPr>
        <w:t>Seminar; 2 hours/week, 6 credits, Teacher: Associate Professor Tim Noble, Ph.D.</w:t>
      </w:r>
    </w:p>
    <w:p w:rsidR="00AB6C7D" w:rsidRPr="00734A6D" w:rsidRDefault="00AB6C7D" w:rsidP="00AB6C7D">
      <w:pPr>
        <w:jc w:val="both"/>
        <w:outlineLvl w:val="0"/>
        <w:rPr>
          <w:szCs w:val="20"/>
          <w:lang w:val="en-GB"/>
        </w:rPr>
      </w:pPr>
      <w:r w:rsidRPr="00734A6D">
        <w:rPr>
          <w:szCs w:val="20"/>
          <w:lang w:val="en-GB"/>
        </w:rPr>
        <w:t>This course looks at Latin American Liberation Theology by engaging with texts from leading liberation</w:t>
      </w:r>
    </w:p>
    <w:p w:rsidR="00AB6C7D" w:rsidRPr="00734A6D" w:rsidRDefault="00AB6C7D" w:rsidP="00AB6C7D">
      <w:pPr>
        <w:jc w:val="both"/>
        <w:outlineLvl w:val="0"/>
        <w:rPr>
          <w:szCs w:val="20"/>
          <w:lang w:val="en-GB"/>
        </w:rPr>
      </w:pPr>
      <w:proofErr w:type="gramStart"/>
      <w:r w:rsidRPr="00734A6D">
        <w:rPr>
          <w:szCs w:val="20"/>
          <w:lang w:val="en-GB"/>
        </w:rPr>
        <w:t>theologians</w:t>
      </w:r>
      <w:proofErr w:type="gramEnd"/>
      <w:r w:rsidRPr="00734A6D">
        <w:rPr>
          <w:szCs w:val="20"/>
          <w:lang w:val="en-GB"/>
        </w:rPr>
        <w:t>, looking at the theological and social questions and challenges that are presented by liberation</w:t>
      </w:r>
    </w:p>
    <w:p w:rsidR="00AB6C7D" w:rsidRPr="00734A6D" w:rsidRDefault="00AB6C7D" w:rsidP="00AB6C7D">
      <w:pPr>
        <w:jc w:val="both"/>
        <w:outlineLvl w:val="0"/>
        <w:rPr>
          <w:szCs w:val="20"/>
          <w:lang w:val="en-GB"/>
        </w:rPr>
      </w:pPr>
      <w:proofErr w:type="gramStart"/>
      <w:r w:rsidRPr="00734A6D">
        <w:rPr>
          <w:szCs w:val="20"/>
          <w:lang w:val="en-GB"/>
        </w:rPr>
        <w:t>theology</w:t>
      </w:r>
      <w:proofErr w:type="gramEnd"/>
      <w:r w:rsidRPr="00734A6D">
        <w:rPr>
          <w:szCs w:val="20"/>
          <w:lang w:val="en-GB"/>
        </w:rPr>
        <w:t xml:space="preserve"> and demonstrating that this theology still has a contribution to make today, 50 years after it first began.</w:t>
      </w:r>
    </w:p>
    <w:p w:rsidR="00316EE9" w:rsidRPr="00734A6D" w:rsidRDefault="00316EE9" w:rsidP="00AB6C7D">
      <w:pPr>
        <w:outlineLvl w:val="0"/>
        <w:rPr>
          <w:b/>
          <w:szCs w:val="20"/>
          <w:lang w:val="en-GB"/>
        </w:rPr>
      </w:pPr>
    </w:p>
    <w:p w:rsidR="00B03090" w:rsidRPr="00734A6D" w:rsidRDefault="007C1611" w:rsidP="002640B9">
      <w:pPr>
        <w:outlineLvl w:val="0"/>
        <w:rPr>
          <w:b/>
          <w:szCs w:val="20"/>
          <w:u w:val="single"/>
          <w:lang w:val="en-GB"/>
        </w:rPr>
      </w:pPr>
      <w:r w:rsidRPr="00734A6D">
        <w:rPr>
          <w:b/>
          <w:szCs w:val="20"/>
          <w:u w:val="single"/>
          <w:lang w:val="en-GB"/>
        </w:rPr>
        <w:t>Systematic Theology Seminar - RET4041A</w:t>
      </w:r>
    </w:p>
    <w:p w:rsidR="00B03090" w:rsidRPr="00734A6D" w:rsidRDefault="00B03090" w:rsidP="00B03090">
      <w:pPr>
        <w:outlineLvl w:val="0"/>
        <w:rPr>
          <w:b/>
          <w:szCs w:val="20"/>
          <w:lang w:val="en-GB"/>
        </w:rPr>
      </w:pPr>
      <w:r w:rsidRPr="00734A6D">
        <w:rPr>
          <w:b/>
          <w:szCs w:val="20"/>
          <w:lang w:val="en-GB"/>
        </w:rPr>
        <w:t>Seminar, 2</w:t>
      </w:r>
      <w:r w:rsidR="007C1611" w:rsidRPr="00734A6D">
        <w:rPr>
          <w:b/>
          <w:szCs w:val="20"/>
          <w:lang w:val="en-GB"/>
        </w:rPr>
        <w:t xml:space="preserve"> hours/week, 6 credits, Teacher</w:t>
      </w:r>
      <w:r w:rsidRPr="00734A6D">
        <w:rPr>
          <w:b/>
          <w:szCs w:val="20"/>
          <w:lang w:val="en-GB"/>
        </w:rPr>
        <w:t>: Associate Pr</w:t>
      </w:r>
      <w:r w:rsidR="007C1611" w:rsidRPr="00734A6D">
        <w:rPr>
          <w:b/>
          <w:szCs w:val="20"/>
          <w:lang w:val="en-GB"/>
        </w:rPr>
        <w:t xml:space="preserve">ofessor Petr </w:t>
      </w:r>
      <w:proofErr w:type="spellStart"/>
      <w:r w:rsidR="007C1611" w:rsidRPr="00734A6D">
        <w:rPr>
          <w:b/>
          <w:szCs w:val="20"/>
          <w:lang w:val="en-GB"/>
        </w:rPr>
        <w:t>Macek</w:t>
      </w:r>
      <w:proofErr w:type="spellEnd"/>
      <w:r w:rsidR="007C1611" w:rsidRPr="00734A6D">
        <w:rPr>
          <w:b/>
          <w:szCs w:val="20"/>
          <w:lang w:val="en-GB"/>
        </w:rPr>
        <w:t xml:space="preserve">, Ph.D., </w:t>
      </w:r>
      <w:proofErr w:type="spellStart"/>
      <w:r w:rsidR="007C1611" w:rsidRPr="00734A6D">
        <w:rPr>
          <w:b/>
          <w:szCs w:val="20"/>
          <w:lang w:val="en-GB"/>
        </w:rPr>
        <w:t>Dr.</w:t>
      </w:r>
      <w:proofErr w:type="spellEnd"/>
    </w:p>
    <w:p w:rsidR="007C1611" w:rsidRPr="00734A6D" w:rsidRDefault="00B03090" w:rsidP="007C1611">
      <w:pPr>
        <w:outlineLvl w:val="0"/>
        <w:rPr>
          <w:szCs w:val="20"/>
          <w:lang w:val="en-GB"/>
        </w:rPr>
      </w:pPr>
      <w:r w:rsidRPr="00734A6D">
        <w:rPr>
          <w:szCs w:val="20"/>
          <w:lang w:val="en-GB"/>
        </w:rPr>
        <w:t>Joint reading and discussing</w:t>
      </w:r>
      <w:r w:rsidR="007C1611" w:rsidRPr="00734A6D">
        <w:rPr>
          <w:szCs w:val="20"/>
          <w:lang w:val="en-GB"/>
        </w:rPr>
        <w:t xml:space="preserve"> James Wm. McClendon, Jr.’s book </w:t>
      </w:r>
      <w:r w:rsidR="007C1611" w:rsidRPr="00734A6D">
        <w:rPr>
          <w:i/>
          <w:szCs w:val="20"/>
          <w:lang w:val="en-GB"/>
        </w:rPr>
        <w:t>Doctrine</w:t>
      </w:r>
      <w:r w:rsidR="007C1611" w:rsidRPr="00734A6D">
        <w:rPr>
          <w:szCs w:val="20"/>
          <w:lang w:val="en-GB"/>
        </w:rPr>
        <w:t>.</w:t>
      </w:r>
    </w:p>
    <w:p w:rsidR="007C1611" w:rsidRPr="00734A6D" w:rsidRDefault="007C1611" w:rsidP="007C1611">
      <w:pPr>
        <w:outlineLvl w:val="0"/>
        <w:rPr>
          <w:szCs w:val="20"/>
          <w:lang w:val="en-GB"/>
        </w:rPr>
      </w:pPr>
      <w:proofErr w:type="gramStart"/>
      <w:r w:rsidRPr="00734A6D">
        <w:rPr>
          <w:szCs w:val="20"/>
          <w:lang w:val="en-GB"/>
        </w:rPr>
        <w:t>A full-scale statement of the central part of Christian systematic theology from the tradition of Radical Reformation.</w:t>
      </w:r>
      <w:proofErr w:type="gramEnd"/>
    </w:p>
    <w:p w:rsidR="00B03090" w:rsidRPr="00734A6D" w:rsidRDefault="007C1611" w:rsidP="00B03090">
      <w:pPr>
        <w:outlineLvl w:val="0"/>
        <w:rPr>
          <w:szCs w:val="20"/>
          <w:lang w:val="en-GB"/>
        </w:rPr>
      </w:pPr>
      <w:r w:rsidRPr="00734A6D">
        <w:rPr>
          <w:szCs w:val="20"/>
          <w:lang w:val="en-GB"/>
        </w:rPr>
        <w:t>Doctrine, James McClendon tells us, is no laundry list of propositions to be believed, but is rather an essential practice of the church. Doctrines are those shared convictions which the church must teach and live out if it is to be the church.</w:t>
      </w:r>
      <w:r w:rsidR="00B03090" w:rsidRPr="00734A6D">
        <w:rPr>
          <w:szCs w:val="20"/>
          <w:lang w:val="en-GB"/>
        </w:rPr>
        <w:t xml:space="preserve"> </w:t>
      </w:r>
    </w:p>
    <w:p w:rsidR="007C1611" w:rsidRPr="00734A6D" w:rsidRDefault="007C1611" w:rsidP="00B03090">
      <w:pPr>
        <w:outlineLvl w:val="0"/>
        <w:rPr>
          <w:szCs w:val="20"/>
          <w:lang w:val="en-GB"/>
        </w:rPr>
      </w:pPr>
      <w:r w:rsidRPr="00734A6D">
        <w:rPr>
          <w:szCs w:val="20"/>
          <w:lang w:val="en-GB"/>
        </w:rPr>
        <w:t>Students will get acquainted with this highly original survey of the main doctrinal topics and evaluate it through study and debate.</w:t>
      </w:r>
    </w:p>
    <w:p w:rsidR="007C1611" w:rsidRPr="00734A6D" w:rsidRDefault="007C1611" w:rsidP="00B03090">
      <w:pPr>
        <w:outlineLvl w:val="0"/>
        <w:rPr>
          <w:szCs w:val="20"/>
          <w:lang w:val="en-GB"/>
        </w:rPr>
      </w:pPr>
    </w:p>
    <w:p w:rsidR="003A3A08" w:rsidRPr="00734A6D" w:rsidRDefault="003A3A08" w:rsidP="003A3A08">
      <w:pPr>
        <w:outlineLvl w:val="0"/>
        <w:rPr>
          <w:b/>
          <w:szCs w:val="20"/>
          <w:u w:val="single"/>
          <w:lang w:val="en-GB"/>
        </w:rPr>
      </w:pPr>
      <w:r w:rsidRPr="00734A6D">
        <w:rPr>
          <w:b/>
          <w:szCs w:val="20"/>
          <w:u w:val="single"/>
          <w:lang w:val="en-GB"/>
        </w:rPr>
        <w:lastRenderedPageBreak/>
        <w:t>Bible and History - RET1006A</w:t>
      </w:r>
    </w:p>
    <w:p w:rsidR="003A3A08" w:rsidRPr="00734A6D" w:rsidRDefault="003A3A08" w:rsidP="003A3A08">
      <w:pPr>
        <w:outlineLvl w:val="0"/>
        <w:rPr>
          <w:b/>
          <w:szCs w:val="20"/>
          <w:lang w:val="en-GB"/>
        </w:rPr>
      </w:pPr>
      <w:r w:rsidRPr="00734A6D">
        <w:rPr>
          <w:b/>
          <w:szCs w:val="20"/>
          <w:lang w:val="en-GB"/>
        </w:rPr>
        <w:t xml:space="preserve">Lecture, 2 hours/week, 2 credits, Teacher: Associate Professor Jan </w:t>
      </w:r>
      <w:proofErr w:type="spellStart"/>
      <w:r w:rsidRPr="00734A6D">
        <w:rPr>
          <w:b/>
          <w:szCs w:val="20"/>
          <w:lang w:val="en-GB"/>
        </w:rPr>
        <w:t>Dušek</w:t>
      </w:r>
      <w:proofErr w:type="spellEnd"/>
      <w:r w:rsidRPr="00734A6D">
        <w:rPr>
          <w:b/>
          <w:szCs w:val="20"/>
          <w:lang w:val="en-GB"/>
        </w:rPr>
        <w:t>, Ph.D.</w:t>
      </w:r>
    </w:p>
    <w:p w:rsidR="003A3A08" w:rsidRPr="00734A6D" w:rsidRDefault="003A3A08" w:rsidP="003A3A08">
      <w:pPr>
        <w:outlineLvl w:val="0"/>
        <w:rPr>
          <w:szCs w:val="20"/>
          <w:lang w:val="en-GB"/>
        </w:rPr>
      </w:pPr>
      <w:r w:rsidRPr="00734A6D">
        <w:rPr>
          <w:szCs w:val="20"/>
          <w:lang w:val="en-GB"/>
        </w:rPr>
        <w:t>Our objective is to scrutinize the Old Testament texts which concern the period of the Iron Age in the light of the North-West Semitic epigraphic sources. We will study selected inscriptions written in Aramaic and in Canaanite languages, which concern the texts of the Old Testament.</w:t>
      </w:r>
    </w:p>
    <w:p w:rsidR="003A3A08" w:rsidRDefault="003A3A08" w:rsidP="00B03090">
      <w:pPr>
        <w:outlineLvl w:val="0"/>
        <w:rPr>
          <w:b/>
          <w:szCs w:val="20"/>
          <w:u w:val="single"/>
          <w:lang w:val="en-GB"/>
        </w:rPr>
      </w:pPr>
    </w:p>
    <w:p w:rsidR="007C1611" w:rsidRPr="00734A6D" w:rsidRDefault="007C1611" w:rsidP="00B03090">
      <w:pPr>
        <w:outlineLvl w:val="0"/>
        <w:rPr>
          <w:b/>
          <w:szCs w:val="20"/>
          <w:u w:val="single"/>
          <w:lang w:val="en-GB"/>
        </w:rPr>
      </w:pPr>
      <w:r w:rsidRPr="00734A6D">
        <w:rPr>
          <w:b/>
          <w:szCs w:val="20"/>
          <w:u w:val="single"/>
          <w:lang w:val="en-GB"/>
        </w:rPr>
        <w:t>Theological Ethics Seminar (English) - RET5042A</w:t>
      </w:r>
      <w:r w:rsidR="00AB6C7D" w:rsidRPr="00734A6D">
        <w:rPr>
          <w:b/>
          <w:szCs w:val="20"/>
          <w:u w:val="single"/>
          <w:lang w:val="en-GB"/>
        </w:rPr>
        <w:t xml:space="preserve"> and RET5042A3</w:t>
      </w:r>
      <w:r w:rsidRPr="00734A6D">
        <w:rPr>
          <w:b/>
          <w:szCs w:val="20"/>
          <w:u w:val="single"/>
          <w:lang w:val="en-GB"/>
        </w:rPr>
        <w:t xml:space="preserve"> (Christian Ethics - The End of the Law)</w:t>
      </w:r>
    </w:p>
    <w:p w:rsidR="007C1611" w:rsidRPr="00734A6D" w:rsidRDefault="007C1611" w:rsidP="00B03090">
      <w:pPr>
        <w:outlineLvl w:val="0"/>
        <w:rPr>
          <w:b/>
          <w:szCs w:val="20"/>
          <w:lang w:val="en-GB"/>
        </w:rPr>
      </w:pPr>
      <w:r w:rsidRPr="00734A6D">
        <w:rPr>
          <w:b/>
          <w:szCs w:val="20"/>
          <w:lang w:val="en-GB"/>
        </w:rPr>
        <w:t>Seminar, 2 hours/week, 6 credits</w:t>
      </w:r>
      <w:r w:rsidR="00AB6C7D" w:rsidRPr="00734A6D">
        <w:rPr>
          <w:b/>
          <w:szCs w:val="20"/>
          <w:lang w:val="en-GB"/>
        </w:rPr>
        <w:t xml:space="preserve"> (3 credits for RET5042A3)</w:t>
      </w:r>
      <w:r w:rsidRPr="00734A6D">
        <w:rPr>
          <w:b/>
          <w:szCs w:val="20"/>
          <w:lang w:val="en-GB"/>
        </w:rPr>
        <w:t xml:space="preserve">, Teachers: </w:t>
      </w:r>
      <w:proofErr w:type="spellStart"/>
      <w:r w:rsidRPr="00734A6D">
        <w:rPr>
          <w:b/>
          <w:szCs w:val="20"/>
          <w:lang w:val="en-GB"/>
        </w:rPr>
        <w:t>Dr.</w:t>
      </w:r>
      <w:proofErr w:type="spellEnd"/>
      <w:r w:rsidRPr="00734A6D">
        <w:rPr>
          <w:b/>
          <w:szCs w:val="20"/>
          <w:lang w:val="en-GB"/>
        </w:rPr>
        <w:t xml:space="preserve"> Petr Gallus and </w:t>
      </w:r>
      <w:proofErr w:type="spellStart"/>
      <w:r w:rsidRPr="00734A6D">
        <w:rPr>
          <w:b/>
          <w:szCs w:val="20"/>
          <w:lang w:val="en-GB"/>
        </w:rPr>
        <w:t>Dr.</w:t>
      </w:r>
      <w:proofErr w:type="spellEnd"/>
      <w:r w:rsidRPr="00734A6D">
        <w:rPr>
          <w:b/>
          <w:szCs w:val="20"/>
          <w:lang w:val="en-GB"/>
        </w:rPr>
        <w:t xml:space="preserve"> Jan </w:t>
      </w:r>
      <w:proofErr w:type="spellStart"/>
      <w:r w:rsidRPr="00734A6D">
        <w:rPr>
          <w:b/>
          <w:szCs w:val="20"/>
          <w:lang w:val="en-GB"/>
        </w:rPr>
        <w:t>Zámečník</w:t>
      </w:r>
      <w:proofErr w:type="spellEnd"/>
    </w:p>
    <w:p w:rsidR="007C1611" w:rsidRPr="00734A6D" w:rsidRDefault="007C1611" w:rsidP="007C1611">
      <w:pPr>
        <w:outlineLvl w:val="0"/>
        <w:rPr>
          <w:szCs w:val="20"/>
          <w:lang w:val="en-GB"/>
        </w:rPr>
      </w:pPr>
      <w:r w:rsidRPr="00734A6D">
        <w:rPr>
          <w:szCs w:val="20"/>
          <w:lang w:val="en-GB"/>
        </w:rPr>
        <w:t xml:space="preserve">David S. Cunningham is Professor of Religion and Director of the </w:t>
      </w:r>
      <w:proofErr w:type="spellStart"/>
      <w:r w:rsidRPr="00734A6D">
        <w:rPr>
          <w:szCs w:val="20"/>
          <w:lang w:val="en-GB"/>
        </w:rPr>
        <w:t>CrossRoads</w:t>
      </w:r>
      <w:proofErr w:type="spellEnd"/>
      <w:r w:rsidRPr="00734A6D">
        <w:rPr>
          <w:szCs w:val="20"/>
          <w:lang w:val="en-GB"/>
        </w:rPr>
        <w:t xml:space="preserve"> Project at Hope College, Michigan. He has published widely on the subjects of systematic, doctrinal and philosophical theology and Christian ethics.</w:t>
      </w:r>
    </w:p>
    <w:p w:rsidR="007C1611" w:rsidRPr="00734A6D" w:rsidRDefault="007C1611" w:rsidP="007C1611">
      <w:pPr>
        <w:outlineLvl w:val="0"/>
        <w:rPr>
          <w:szCs w:val="20"/>
          <w:lang w:val="en-GB"/>
        </w:rPr>
      </w:pPr>
      <w:r w:rsidRPr="00734A6D">
        <w:rPr>
          <w:szCs w:val="20"/>
          <w:lang w:val="en-GB"/>
        </w:rPr>
        <w:t xml:space="preserve">In </w:t>
      </w:r>
      <w:r w:rsidRPr="00734A6D">
        <w:rPr>
          <w:i/>
          <w:szCs w:val="20"/>
          <w:lang w:val="en-GB"/>
        </w:rPr>
        <w:t>Christian Ethics - The End of Law</w:t>
      </w:r>
      <w:r w:rsidRPr="00734A6D">
        <w:rPr>
          <w:szCs w:val="20"/>
          <w:lang w:val="en-GB"/>
        </w:rPr>
        <w:t xml:space="preserve"> he explores the tradition of ‘virtue ethics’. His creative and lively text includes literary and musical references as well as key contemporary theological texts and figures.</w:t>
      </w:r>
    </w:p>
    <w:p w:rsidR="007C1611" w:rsidRPr="00734A6D" w:rsidRDefault="007C1611" w:rsidP="007C1611">
      <w:pPr>
        <w:outlineLvl w:val="0"/>
        <w:rPr>
          <w:szCs w:val="20"/>
          <w:lang w:val="en-GB"/>
        </w:rPr>
      </w:pPr>
      <w:r w:rsidRPr="00734A6D">
        <w:rPr>
          <w:szCs w:val="20"/>
          <w:lang w:val="en-GB"/>
        </w:rPr>
        <w:t>Three parts examine:</w:t>
      </w:r>
    </w:p>
    <w:p w:rsidR="007C1611" w:rsidRPr="00734A6D" w:rsidRDefault="007C1611" w:rsidP="007C1611">
      <w:pPr>
        <w:outlineLvl w:val="0"/>
        <w:rPr>
          <w:szCs w:val="20"/>
          <w:lang w:val="en-GB"/>
        </w:rPr>
      </w:pPr>
      <w:r w:rsidRPr="00734A6D">
        <w:rPr>
          <w:szCs w:val="20"/>
          <w:lang w:val="en-GB"/>
        </w:rPr>
        <w:t xml:space="preserve">• </w:t>
      </w:r>
      <w:proofErr w:type="gramStart"/>
      <w:r w:rsidRPr="00734A6D">
        <w:rPr>
          <w:szCs w:val="20"/>
          <w:lang w:val="en-GB"/>
        </w:rPr>
        <w:t>the</w:t>
      </w:r>
      <w:proofErr w:type="gramEnd"/>
      <w:r w:rsidRPr="00734A6D">
        <w:rPr>
          <w:szCs w:val="20"/>
          <w:lang w:val="en-GB"/>
        </w:rPr>
        <w:t xml:space="preserve"> nature of human action and the people of God as the ‘interpretative community’ within which ethical discourse arises</w:t>
      </w:r>
    </w:p>
    <w:p w:rsidR="007C1611" w:rsidRPr="00734A6D" w:rsidRDefault="007C1611" w:rsidP="007C1611">
      <w:pPr>
        <w:outlineLvl w:val="0"/>
        <w:rPr>
          <w:szCs w:val="20"/>
          <w:lang w:val="en-GB"/>
        </w:rPr>
      </w:pPr>
      <w:r w:rsidRPr="00734A6D">
        <w:rPr>
          <w:szCs w:val="20"/>
          <w:lang w:val="en-GB"/>
        </w:rPr>
        <w:t xml:space="preserve">• </w:t>
      </w:r>
      <w:proofErr w:type="gramStart"/>
      <w:r w:rsidRPr="00734A6D">
        <w:rPr>
          <w:szCs w:val="20"/>
          <w:lang w:val="en-GB"/>
        </w:rPr>
        <w:t>the</w:t>
      </w:r>
      <w:proofErr w:type="gramEnd"/>
      <w:r w:rsidRPr="00734A6D">
        <w:rPr>
          <w:szCs w:val="20"/>
          <w:lang w:val="en-GB"/>
        </w:rPr>
        <w:t xml:space="preserve"> development of a ‘virtue ethics’ approach, and places this in its Christian context</w:t>
      </w:r>
    </w:p>
    <w:p w:rsidR="007C1611" w:rsidRPr="00734A6D" w:rsidRDefault="007C1611" w:rsidP="007C1611">
      <w:pPr>
        <w:outlineLvl w:val="0"/>
        <w:rPr>
          <w:szCs w:val="20"/>
          <w:lang w:val="en-GB"/>
        </w:rPr>
      </w:pPr>
      <w:r w:rsidRPr="00734A6D">
        <w:rPr>
          <w:szCs w:val="20"/>
          <w:lang w:val="en-GB"/>
        </w:rPr>
        <w:t xml:space="preserve">• </w:t>
      </w:r>
      <w:proofErr w:type="gramStart"/>
      <w:r w:rsidRPr="00734A6D">
        <w:rPr>
          <w:szCs w:val="20"/>
          <w:lang w:val="en-GB"/>
        </w:rPr>
        <w:t>significant</w:t>
      </w:r>
      <w:proofErr w:type="gramEnd"/>
      <w:r w:rsidRPr="00734A6D">
        <w:rPr>
          <w:szCs w:val="20"/>
          <w:lang w:val="en-GB"/>
        </w:rPr>
        <w:t xml:space="preserve"> issues in contemporary Christian ethics, including the ethics of business and economics, politics, the environment, medicine and sex.</w:t>
      </w:r>
    </w:p>
    <w:p w:rsidR="007C1611" w:rsidRPr="00734A6D" w:rsidRDefault="007C1611" w:rsidP="007C1611">
      <w:pPr>
        <w:outlineLvl w:val="0"/>
        <w:rPr>
          <w:szCs w:val="20"/>
          <w:lang w:val="en-GB"/>
        </w:rPr>
      </w:pPr>
      <w:r w:rsidRPr="00734A6D">
        <w:rPr>
          <w:szCs w:val="20"/>
          <w:lang w:val="en-GB"/>
        </w:rPr>
        <w:t>This is the essential text for students of all ethics courses in theology, religious studies and philosophy.</w:t>
      </w:r>
    </w:p>
    <w:p w:rsidR="00105BED" w:rsidRPr="00734A6D" w:rsidRDefault="00105BED" w:rsidP="00F00E88">
      <w:pPr>
        <w:jc w:val="both"/>
        <w:outlineLvl w:val="0"/>
        <w:rPr>
          <w:b/>
          <w:szCs w:val="20"/>
          <w:u w:val="single"/>
          <w:lang w:val="en-GB"/>
        </w:rPr>
      </w:pPr>
    </w:p>
    <w:p w:rsidR="005018D7" w:rsidRPr="00734A6D" w:rsidRDefault="005018D7" w:rsidP="005018D7">
      <w:pPr>
        <w:rPr>
          <w:b/>
          <w:szCs w:val="20"/>
          <w:u w:val="single"/>
          <w:lang w:val="en-GB"/>
        </w:rPr>
      </w:pPr>
      <w:r w:rsidRPr="00734A6D">
        <w:rPr>
          <w:b/>
          <w:szCs w:val="20"/>
          <w:u w:val="single"/>
          <w:lang w:val="en-GB"/>
        </w:rPr>
        <w:t>Church History</w:t>
      </w:r>
      <w:r w:rsidR="006B1C7F" w:rsidRPr="00734A6D">
        <w:rPr>
          <w:b/>
          <w:szCs w:val="20"/>
          <w:u w:val="single"/>
          <w:lang w:val="en-GB"/>
        </w:rPr>
        <w:t xml:space="preserve"> Seminar</w:t>
      </w:r>
      <w:r w:rsidRPr="00734A6D">
        <w:rPr>
          <w:b/>
          <w:szCs w:val="20"/>
          <w:u w:val="single"/>
          <w:lang w:val="en-GB"/>
        </w:rPr>
        <w:t>:</w:t>
      </w:r>
      <w:r w:rsidR="00F00E88" w:rsidRPr="00734A6D">
        <w:rPr>
          <w:b/>
          <w:szCs w:val="20"/>
          <w:u w:val="single"/>
          <w:lang w:val="en-GB"/>
        </w:rPr>
        <w:t xml:space="preserve"> </w:t>
      </w:r>
      <w:r w:rsidRPr="00734A6D">
        <w:rPr>
          <w:b/>
          <w:szCs w:val="20"/>
          <w:u w:val="single"/>
          <w:lang w:val="en-GB"/>
        </w:rPr>
        <w:t xml:space="preserve">Churches in the Cold War - </w:t>
      </w:r>
      <w:r w:rsidR="00A43758" w:rsidRPr="00734A6D">
        <w:rPr>
          <w:b/>
          <w:szCs w:val="20"/>
          <w:u w:val="single"/>
          <w:lang w:val="en-GB"/>
        </w:rPr>
        <w:t>RET3041</w:t>
      </w:r>
      <w:r w:rsidRPr="00734A6D">
        <w:rPr>
          <w:b/>
          <w:szCs w:val="20"/>
          <w:u w:val="single"/>
          <w:lang w:val="en-GB"/>
        </w:rPr>
        <w:t xml:space="preserve">A </w:t>
      </w:r>
    </w:p>
    <w:p w:rsidR="006B1C7F" w:rsidRPr="00734A6D" w:rsidRDefault="005018D7" w:rsidP="006B1C7F">
      <w:pPr>
        <w:rPr>
          <w:b/>
          <w:szCs w:val="20"/>
          <w:lang w:val="en-GB"/>
        </w:rPr>
      </w:pPr>
      <w:r w:rsidRPr="00734A6D">
        <w:rPr>
          <w:b/>
          <w:szCs w:val="20"/>
          <w:lang w:val="en-GB"/>
        </w:rPr>
        <w:t>Seminar, 2 hours/week, 6 credits</w:t>
      </w:r>
      <w:r w:rsidR="00F00E88" w:rsidRPr="00734A6D">
        <w:rPr>
          <w:b/>
          <w:szCs w:val="20"/>
          <w:lang w:val="en-GB"/>
        </w:rPr>
        <w:t xml:space="preserve">, </w:t>
      </w:r>
      <w:r w:rsidRPr="00734A6D">
        <w:rPr>
          <w:b/>
          <w:szCs w:val="20"/>
          <w:lang w:val="en-GB"/>
        </w:rPr>
        <w:t xml:space="preserve">Teacher: </w:t>
      </w:r>
      <w:proofErr w:type="spellStart"/>
      <w:r w:rsidRPr="00734A6D">
        <w:rPr>
          <w:b/>
          <w:szCs w:val="20"/>
          <w:lang w:val="en-GB"/>
        </w:rPr>
        <w:t>Dr.</w:t>
      </w:r>
      <w:proofErr w:type="spellEnd"/>
      <w:r w:rsidRPr="00734A6D">
        <w:rPr>
          <w:b/>
          <w:szCs w:val="20"/>
          <w:lang w:val="en-GB"/>
        </w:rPr>
        <w:t xml:space="preserve"> Peter </w:t>
      </w:r>
      <w:proofErr w:type="spellStart"/>
      <w:r w:rsidRPr="00734A6D">
        <w:rPr>
          <w:b/>
          <w:szCs w:val="20"/>
          <w:lang w:val="en-GB"/>
        </w:rPr>
        <w:t>Morée</w:t>
      </w:r>
      <w:proofErr w:type="spellEnd"/>
    </w:p>
    <w:p w:rsidR="006B1C7F" w:rsidRPr="00734A6D" w:rsidRDefault="006B1C7F" w:rsidP="006B1C7F">
      <w:pPr>
        <w:jc w:val="both"/>
        <w:rPr>
          <w:szCs w:val="20"/>
          <w:lang w:val="en-GB"/>
        </w:rPr>
      </w:pPr>
      <w:r w:rsidRPr="00734A6D">
        <w:rPr>
          <w:szCs w:val="20"/>
          <w:lang w:val="en-GB"/>
        </w:rPr>
        <w:t xml:space="preserve">The communist regime after the Second World War had the aim to suppress and eventually ban religion and churches from society. They implemented a system of oppression, but they also successfully used the churches for their aims of propaganda. Which were the main stages, how did the churches in Czechoslovakia or in other European countries react? </w:t>
      </w:r>
      <w:r w:rsidR="003A0438" w:rsidRPr="00734A6D">
        <w:rPr>
          <w:szCs w:val="20"/>
          <w:lang w:val="en-GB"/>
        </w:rPr>
        <w:t>Students will gain knowledge about the situation of the churches between 1945 and 1989 and the specific dilemmas this reality put before them, i.e. especially in communist Czechoslovakia, with some comparison to other European countries.</w:t>
      </w:r>
    </w:p>
    <w:p w:rsidR="005D4FEF" w:rsidRPr="00734A6D" w:rsidRDefault="005D4FEF" w:rsidP="001C5D1A">
      <w:pPr>
        <w:rPr>
          <w:b/>
          <w:szCs w:val="20"/>
          <w:u w:val="single"/>
          <w:lang w:val="en-GB"/>
        </w:rPr>
      </w:pPr>
    </w:p>
    <w:p w:rsidR="0005785B" w:rsidRPr="00734A6D" w:rsidRDefault="0046526B" w:rsidP="001C5D1A">
      <w:pPr>
        <w:rPr>
          <w:b/>
          <w:szCs w:val="20"/>
          <w:u w:val="single"/>
          <w:lang w:val="en-GB"/>
        </w:rPr>
      </w:pPr>
      <w:r w:rsidRPr="00734A6D">
        <w:rPr>
          <w:b/>
          <w:szCs w:val="20"/>
          <w:u w:val="single"/>
          <w:lang w:val="en-GB"/>
        </w:rPr>
        <w:t xml:space="preserve">Seminar </w:t>
      </w:r>
      <w:proofErr w:type="spellStart"/>
      <w:r w:rsidRPr="00734A6D">
        <w:rPr>
          <w:b/>
          <w:szCs w:val="20"/>
          <w:u w:val="single"/>
          <w:lang w:val="en-GB"/>
        </w:rPr>
        <w:t>Philosophie</w:t>
      </w:r>
      <w:proofErr w:type="spellEnd"/>
      <w:r w:rsidRPr="00734A6D">
        <w:rPr>
          <w:b/>
          <w:szCs w:val="20"/>
          <w:u w:val="single"/>
          <w:lang w:val="en-GB"/>
        </w:rPr>
        <w:t xml:space="preserve"> (Deutsch) - RET7061 (J. G. Herder: </w:t>
      </w:r>
      <w:proofErr w:type="spellStart"/>
      <w:r w:rsidRPr="00734A6D">
        <w:rPr>
          <w:b/>
          <w:szCs w:val="20"/>
          <w:u w:val="single"/>
          <w:lang w:val="en-GB"/>
        </w:rPr>
        <w:t>Über</w:t>
      </w:r>
      <w:proofErr w:type="spellEnd"/>
      <w:r w:rsidRPr="00734A6D">
        <w:rPr>
          <w:b/>
          <w:szCs w:val="20"/>
          <w:u w:val="single"/>
          <w:lang w:val="en-GB"/>
        </w:rPr>
        <w:t xml:space="preserve"> die </w:t>
      </w:r>
      <w:proofErr w:type="spellStart"/>
      <w:r w:rsidRPr="00734A6D">
        <w:rPr>
          <w:b/>
          <w:szCs w:val="20"/>
          <w:u w:val="single"/>
          <w:lang w:val="en-GB"/>
        </w:rPr>
        <w:t>Sprache</w:t>
      </w:r>
      <w:proofErr w:type="spellEnd"/>
      <w:r w:rsidRPr="00734A6D">
        <w:rPr>
          <w:b/>
          <w:szCs w:val="20"/>
          <w:u w:val="single"/>
          <w:lang w:val="en-GB"/>
        </w:rPr>
        <w:t>)</w:t>
      </w:r>
      <w:r w:rsidR="00B94338" w:rsidRPr="00734A6D">
        <w:rPr>
          <w:b/>
          <w:szCs w:val="20"/>
          <w:u w:val="single"/>
          <w:lang w:val="en-GB"/>
        </w:rPr>
        <w:t xml:space="preserve"> </w:t>
      </w:r>
    </w:p>
    <w:p w:rsidR="0005785B" w:rsidRPr="00734A6D" w:rsidRDefault="0005785B" w:rsidP="0005785B">
      <w:pPr>
        <w:rPr>
          <w:b/>
          <w:szCs w:val="20"/>
          <w:lang w:val="en-GB"/>
        </w:rPr>
      </w:pPr>
      <w:r w:rsidRPr="00734A6D">
        <w:rPr>
          <w:b/>
          <w:szCs w:val="20"/>
          <w:lang w:val="en-GB"/>
        </w:rPr>
        <w:t xml:space="preserve">Seminar, </w:t>
      </w:r>
      <w:proofErr w:type="gramStart"/>
      <w:r w:rsidRPr="00734A6D">
        <w:rPr>
          <w:b/>
          <w:szCs w:val="20"/>
          <w:lang w:val="en-GB"/>
        </w:rPr>
        <w:t xml:space="preserve">2 </w:t>
      </w:r>
      <w:proofErr w:type="spellStart"/>
      <w:r w:rsidRPr="00734A6D">
        <w:rPr>
          <w:b/>
          <w:szCs w:val="20"/>
          <w:lang w:val="en-GB"/>
        </w:rPr>
        <w:t>Stunden</w:t>
      </w:r>
      <w:proofErr w:type="spellEnd"/>
      <w:r w:rsidRPr="00734A6D">
        <w:rPr>
          <w:b/>
          <w:szCs w:val="20"/>
          <w:lang w:val="en-GB"/>
        </w:rPr>
        <w:t>/</w:t>
      </w:r>
      <w:proofErr w:type="spellStart"/>
      <w:r w:rsidRPr="00734A6D">
        <w:rPr>
          <w:b/>
          <w:szCs w:val="20"/>
          <w:lang w:val="en-GB"/>
        </w:rPr>
        <w:t>Woche</w:t>
      </w:r>
      <w:proofErr w:type="spellEnd"/>
      <w:r w:rsidRPr="00734A6D">
        <w:rPr>
          <w:b/>
          <w:szCs w:val="20"/>
          <w:lang w:val="en-GB"/>
        </w:rPr>
        <w:t>,</w:t>
      </w:r>
      <w:proofErr w:type="gramEnd"/>
      <w:r w:rsidRPr="00734A6D">
        <w:rPr>
          <w:b/>
          <w:szCs w:val="20"/>
          <w:lang w:val="en-GB"/>
        </w:rPr>
        <w:t xml:space="preserve"> 6 </w:t>
      </w:r>
      <w:proofErr w:type="spellStart"/>
      <w:r w:rsidRPr="00734A6D">
        <w:rPr>
          <w:b/>
          <w:szCs w:val="20"/>
          <w:lang w:val="en-GB"/>
        </w:rPr>
        <w:t>Kredite</w:t>
      </w:r>
      <w:proofErr w:type="spellEnd"/>
      <w:r w:rsidRPr="00734A6D">
        <w:rPr>
          <w:b/>
          <w:szCs w:val="20"/>
          <w:lang w:val="en-GB"/>
        </w:rPr>
        <w:t xml:space="preserve">, Lehrer: Jan </w:t>
      </w:r>
      <w:proofErr w:type="spellStart"/>
      <w:r w:rsidRPr="00734A6D">
        <w:rPr>
          <w:b/>
          <w:szCs w:val="20"/>
          <w:lang w:val="en-GB"/>
        </w:rPr>
        <w:t>Kranát</w:t>
      </w:r>
      <w:proofErr w:type="spellEnd"/>
      <w:r w:rsidRPr="00734A6D">
        <w:rPr>
          <w:b/>
          <w:szCs w:val="20"/>
          <w:lang w:val="en-GB"/>
        </w:rPr>
        <w:t xml:space="preserve">, Ph.D., Olga </w:t>
      </w:r>
      <w:proofErr w:type="spellStart"/>
      <w:r w:rsidRPr="00734A6D">
        <w:rPr>
          <w:b/>
          <w:szCs w:val="20"/>
          <w:lang w:val="en-GB"/>
        </w:rPr>
        <w:t>Navrátilová</w:t>
      </w:r>
      <w:proofErr w:type="spellEnd"/>
      <w:r w:rsidRPr="00734A6D">
        <w:rPr>
          <w:b/>
          <w:szCs w:val="20"/>
          <w:lang w:val="en-GB"/>
        </w:rPr>
        <w:t>, Ph.D.</w:t>
      </w:r>
    </w:p>
    <w:p w:rsidR="0046526B" w:rsidRPr="00734A6D" w:rsidRDefault="0046526B" w:rsidP="0005785B">
      <w:pPr>
        <w:rPr>
          <w:lang w:val="en-GB"/>
        </w:rPr>
      </w:pPr>
      <w:proofErr w:type="spellStart"/>
      <w:r w:rsidRPr="00734A6D">
        <w:rPr>
          <w:lang w:val="en-GB"/>
        </w:rPr>
        <w:t>Im</w:t>
      </w:r>
      <w:proofErr w:type="spellEnd"/>
      <w:r w:rsidRPr="00734A6D">
        <w:rPr>
          <w:lang w:val="en-GB"/>
        </w:rPr>
        <w:t xml:space="preserve"> </w:t>
      </w:r>
      <w:proofErr w:type="spellStart"/>
      <w:r w:rsidRPr="00734A6D">
        <w:rPr>
          <w:lang w:val="en-GB"/>
        </w:rPr>
        <w:t>Rahmen</w:t>
      </w:r>
      <w:proofErr w:type="spellEnd"/>
      <w:r w:rsidRPr="00734A6D">
        <w:rPr>
          <w:lang w:val="en-GB"/>
        </w:rPr>
        <w:t xml:space="preserve"> des Seminars </w:t>
      </w:r>
      <w:proofErr w:type="spellStart"/>
      <w:r w:rsidRPr="00734A6D">
        <w:rPr>
          <w:lang w:val="en-GB"/>
        </w:rPr>
        <w:t>werden</w:t>
      </w:r>
      <w:proofErr w:type="spellEnd"/>
      <w:r w:rsidRPr="00734A6D">
        <w:rPr>
          <w:lang w:val="en-GB"/>
        </w:rPr>
        <w:t xml:space="preserve"> die </w:t>
      </w:r>
      <w:proofErr w:type="spellStart"/>
      <w:r w:rsidRPr="00734A6D">
        <w:rPr>
          <w:lang w:val="en-GB"/>
        </w:rPr>
        <w:t>Texte</w:t>
      </w:r>
      <w:proofErr w:type="spellEnd"/>
      <w:r w:rsidRPr="00734A6D">
        <w:rPr>
          <w:lang w:val="en-GB"/>
        </w:rPr>
        <w:t xml:space="preserve"> Johann Gottfried Herders (1744-1803) </w:t>
      </w:r>
      <w:proofErr w:type="spellStart"/>
      <w:r w:rsidRPr="00734A6D">
        <w:rPr>
          <w:lang w:val="en-GB"/>
        </w:rPr>
        <w:t>gelesen</w:t>
      </w:r>
      <w:proofErr w:type="spellEnd"/>
      <w:r w:rsidRPr="00734A6D">
        <w:rPr>
          <w:lang w:val="en-GB"/>
        </w:rPr>
        <w:t xml:space="preserve">. </w:t>
      </w:r>
      <w:proofErr w:type="spellStart"/>
      <w:r w:rsidRPr="00734A6D">
        <w:rPr>
          <w:lang w:val="en-GB"/>
        </w:rPr>
        <w:t>Dieser</w:t>
      </w:r>
      <w:proofErr w:type="spellEnd"/>
      <w:r w:rsidRPr="00734A6D">
        <w:rPr>
          <w:lang w:val="en-GB"/>
        </w:rPr>
        <w:t xml:space="preserve"> </w:t>
      </w:r>
      <w:proofErr w:type="spellStart"/>
      <w:r w:rsidRPr="00734A6D">
        <w:rPr>
          <w:lang w:val="en-GB"/>
        </w:rPr>
        <w:t>Autor</w:t>
      </w:r>
      <w:proofErr w:type="spellEnd"/>
      <w:r w:rsidRPr="00734A6D">
        <w:rPr>
          <w:lang w:val="en-GB"/>
        </w:rPr>
        <w:t xml:space="preserve"> hat </w:t>
      </w:r>
      <w:proofErr w:type="spellStart"/>
      <w:r w:rsidRPr="00734A6D">
        <w:rPr>
          <w:lang w:val="en-GB"/>
        </w:rPr>
        <w:t>ziemlich</w:t>
      </w:r>
      <w:proofErr w:type="spellEnd"/>
      <w:r w:rsidRPr="00734A6D">
        <w:rPr>
          <w:lang w:val="en-GB"/>
        </w:rPr>
        <w:t xml:space="preserve"> </w:t>
      </w:r>
      <w:proofErr w:type="spellStart"/>
      <w:r w:rsidRPr="00734A6D">
        <w:rPr>
          <w:lang w:val="en-GB"/>
        </w:rPr>
        <w:t>originale</w:t>
      </w:r>
      <w:proofErr w:type="spellEnd"/>
      <w:r w:rsidRPr="00734A6D">
        <w:rPr>
          <w:lang w:val="en-GB"/>
        </w:rPr>
        <w:t xml:space="preserve"> </w:t>
      </w:r>
      <w:proofErr w:type="spellStart"/>
      <w:r w:rsidRPr="00734A6D">
        <w:rPr>
          <w:lang w:val="en-GB"/>
        </w:rPr>
        <w:t>Konzeption</w:t>
      </w:r>
      <w:proofErr w:type="spellEnd"/>
      <w:r w:rsidRPr="00734A6D">
        <w:rPr>
          <w:lang w:val="en-GB"/>
        </w:rPr>
        <w:t xml:space="preserve"> der </w:t>
      </w:r>
      <w:proofErr w:type="spellStart"/>
      <w:r w:rsidRPr="00734A6D">
        <w:rPr>
          <w:lang w:val="en-GB"/>
        </w:rPr>
        <w:t>Sprache</w:t>
      </w:r>
      <w:proofErr w:type="spellEnd"/>
      <w:r w:rsidRPr="00734A6D">
        <w:rPr>
          <w:lang w:val="en-GB"/>
        </w:rPr>
        <w:t xml:space="preserve"> (</w:t>
      </w:r>
      <w:proofErr w:type="spellStart"/>
      <w:proofErr w:type="gramStart"/>
      <w:r w:rsidRPr="00734A6D">
        <w:rPr>
          <w:lang w:val="en-GB"/>
        </w:rPr>
        <w:t>als</w:t>
      </w:r>
      <w:proofErr w:type="spellEnd"/>
      <w:proofErr w:type="gramEnd"/>
      <w:r w:rsidRPr="00734A6D">
        <w:rPr>
          <w:lang w:val="en-GB"/>
        </w:rPr>
        <w:t xml:space="preserve"> </w:t>
      </w:r>
      <w:proofErr w:type="spellStart"/>
      <w:r w:rsidRPr="00734A6D">
        <w:rPr>
          <w:lang w:val="en-GB"/>
        </w:rPr>
        <w:t>einer</w:t>
      </w:r>
      <w:proofErr w:type="spellEnd"/>
      <w:r w:rsidRPr="00734A6D">
        <w:rPr>
          <w:lang w:val="en-GB"/>
        </w:rPr>
        <w:t xml:space="preserve"> </w:t>
      </w:r>
      <w:proofErr w:type="spellStart"/>
      <w:r w:rsidRPr="00734A6D">
        <w:rPr>
          <w:lang w:val="en-GB"/>
        </w:rPr>
        <w:t>Volks-Sprache</w:t>
      </w:r>
      <w:proofErr w:type="spellEnd"/>
      <w:r w:rsidRPr="00734A6D">
        <w:rPr>
          <w:lang w:val="en-GB"/>
        </w:rPr>
        <w:t xml:space="preserve">) </w:t>
      </w:r>
      <w:proofErr w:type="spellStart"/>
      <w:r w:rsidRPr="00734A6D">
        <w:rPr>
          <w:lang w:val="en-GB"/>
        </w:rPr>
        <w:t>entwickelt</w:t>
      </w:r>
      <w:proofErr w:type="spellEnd"/>
      <w:r w:rsidRPr="00734A6D">
        <w:rPr>
          <w:lang w:val="en-GB"/>
        </w:rPr>
        <w:t xml:space="preserve"> und </w:t>
      </w:r>
      <w:proofErr w:type="spellStart"/>
      <w:r w:rsidRPr="00734A6D">
        <w:rPr>
          <w:lang w:val="en-GB"/>
        </w:rPr>
        <w:t>damit</w:t>
      </w:r>
      <w:proofErr w:type="spellEnd"/>
      <w:r w:rsidRPr="00734A6D">
        <w:rPr>
          <w:lang w:val="en-GB"/>
        </w:rPr>
        <w:t xml:space="preserve"> die </w:t>
      </w:r>
      <w:proofErr w:type="spellStart"/>
      <w:r w:rsidRPr="00734A6D">
        <w:rPr>
          <w:lang w:val="en-GB"/>
        </w:rPr>
        <w:t>nationale</w:t>
      </w:r>
      <w:proofErr w:type="spellEnd"/>
      <w:r w:rsidRPr="00734A6D">
        <w:rPr>
          <w:lang w:val="en-GB"/>
        </w:rPr>
        <w:t xml:space="preserve"> </w:t>
      </w:r>
      <w:proofErr w:type="spellStart"/>
      <w:r w:rsidRPr="00734A6D">
        <w:rPr>
          <w:lang w:val="en-GB"/>
        </w:rPr>
        <w:t>Wiedergeburt</w:t>
      </w:r>
      <w:proofErr w:type="spellEnd"/>
      <w:r w:rsidRPr="00734A6D">
        <w:rPr>
          <w:lang w:val="en-GB"/>
        </w:rPr>
        <w:t xml:space="preserve"> der </w:t>
      </w:r>
      <w:proofErr w:type="spellStart"/>
      <w:r w:rsidRPr="00734A6D">
        <w:rPr>
          <w:lang w:val="en-GB"/>
        </w:rPr>
        <w:t>kleinen</w:t>
      </w:r>
      <w:proofErr w:type="spellEnd"/>
      <w:r w:rsidRPr="00734A6D">
        <w:rPr>
          <w:lang w:val="en-GB"/>
        </w:rPr>
        <w:t xml:space="preserve"> </w:t>
      </w:r>
      <w:proofErr w:type="spellStart"/>
      <w:r w:rsidRPr="00734A6D">
        <w:rPr>
          <w:lang w:val="en-GB"/>
        </w:rPr>
        <w:t>slawischen</w:t>
      </w:r>
      <w:proofErr w:type="spellEnd"/>
      <w:r w:rsidRPr="00734A6D">
        <w:rPr>
          <w:lang w:val="en-GB"/>
        </w:rPr>
        <w:t xml:space="preserve"> </w:t>
      </w:r>
      <w:proofErr w:type="spellStart"/>
      <w:r w:rsidRPr="00734A6D">
        <w:rPr>
          <w:lang w:val="en-GB"/>
        </w:rPr>
        <w:t>Völker</w:t>
      </w:r>
      <w:proofErr w:type="spellEnd"/>
      <w:r w:rsidRPr="00734A6D">
        <w:rPr>
          <w:lang w:val="en-GB"/>
        </w:rPr>
        <w:t xml:space="preserve"> </w:t>
      </w:r>
      <w:proofErr w:type="spellStart"/>
      <w:r w:rsidRPr="00734A6D">
        <w:rPr>
          <w:lang w:val="en-GB"/>
        </w:rPr>
        <w:t>Ost-Europas</w:t>
      </w:r>
      <w:proofErr w:type="spellEnd"/>
      <w:r w:rsidRPr="00734A6D">
        <w:rPr>
          <w:lang w:val="en-GB"/>
        </w:rPr>
        <w:t xml:space="preserve"> (z. B. der </w:t>
      </w:r>
      <w:proofErr w:type="spellStart"/>
      <w:r w:rsidRPr="00734A6D">
        <w:rPr>
          <w:lang w:val="en-GB"/>
        </w:rPr>
        <w:t>Tschechen</w:t>
      </w:r>
      <w:proofErr w:type="spellEnd"/>
      <w:r w:rsidRPr="00734A6D">
        <w:rPr>
          <w:lang w:val="en-GB"/>
        </w:rPr>
        <w:t xml:space="preserve">) stark </w:t>
      </w:r>
      <w:proofErr w:type="spellStart"/>
      <w:r w:rsidRPr="00734A6D">
        <w:rPr>
          <w:lang w:val="en-GB"/>
        </w:rPr>
        <w:t>beeinflusst</w:t>
      </w:r>
      <w:proofErr w:type="spellEnd"/>
      <w:r w:rsidRPr="00734A6D">
        <w:rPr>
          <w:lang w:val="en-GB"/>
        </w:rPr>
        <w:t xml:space="preserve">. </w:t>
      </w:r>
      <w:proofErr w:type="gramStart"/>
      <w:r w:rsidRPr="00734A6D">
        <w:rPr>
          <w:lang w:val="en-GB"/>
        </w:rPr>
        <w:t xml:space="preserve">Seine </w:t>
      </w:r>
      <w:proofErr w:type="spellStart"/>
      <w:r w:rsidRPr="00734A6D">
        <w:rPr>
          <w:lang w:val="en-GB"/>
        </w:rPr>
        <w:t>Texte</w:t>
      </w:r>
      <w:proofErr w:type="spellEnd"/>
      <w:r w:rsidRPr="00734A6D">
        <w:rPr>
          <w:lang w:val="en-GB"/>
        </w:rPr>
        <w:t xml:space="preserve"> </w:t>
      </w:r>
      <w:proofErr w:type="spellStart"/>
      <w:r w:rsidRPr="00734A6D">
        <w:rPr>
          <w:lang w:val="en-GB"/>
        </w:rPr>
        <w:t>werden</w:t>
      </w:r>
      <w:proofErr w:type="spellEnd"/>
      <w:r w:rsidRPr="00734A6D">
        <w:rPr>
          <w:lang w:val="en-GB"/>
        </w:rPr>
        <w:t xml:space="preserve"> auf Deut</w:t>
      </w:r>
      <w:r w:rsidR="009143F4" w:rsidRPr="00734A6D">
        <w:rPr>
          <w:lang w:val="en-GB"/>
        </w:rPr>
        <w:t xml:space="preserve">sch </w:t>
      </w:r>
      <w:proofErr w:type="spellStart"/>
      <w:r w:rsidR="009143F4" w:rsidRPr="00734A6D">
        <w:rPr>
          <w:lang w:val="en-GB"/>
        </w:rPr>
        <w:t>gelesen</w:t>
      </w:r>
      <w:proofErr w:type="spellEnd"/>
      <w:r w:rsidR="009143F4" w:rsidRPr="00734A6D">
        <w:rPr>
          <w:lang w:val="en-GB"/>
        </w:rPr>
        <w:t xml:space="preserve"> und </w:t>
      </w:r>
      <w:proofErr w:type="spellStart"/>
      <w:r w:rsidR="009143F4" w:rsidRPr="00734A6D">
        <w:rPr>
          <w:lang w:val="en-GB"/>
        </w:rPr>
        <w:t>interpretiert</w:t>
      </w:r>
      <w:proofErr w:type="spellEnd"/>
      <w:r w:rsidR="009143F4" w:rsidRPr="00734A6D">
        <w:rPr>
          <w:lang w:val="en-GB"/>
        </w:rPr>
        <w:t>.</w:t>
      </w:r>
      <w:proofErr w:type="gramEnd"/>
      <w:r w:rsidR="009143F4" w:rsidRPr="00734A6D">
        <w:rPr>
          <w:lang w:val="en-GB"/>
        </w:rPr>
        <w:t xml:space="preserve"> </w:t>
      </w:r>
      <w:r w:rsidRPr="00734A6D">
        <w:rPr>
          <w:lang w:val="en-GB"/>
        </w:rPr>
        <w:t xml:space="preserve">Da der Seminar in der </w:t>
      </w:r>
      <w:proofErr w:type="spellStart"/>
      <w:r w:rsidRPr="00734A6D">
        <w:rPr>
          <w:lang w:val="en-GB"/>
        </w:rPr>
        <w:t>Kollaboration</w:t>
      </w:r>
      <w:proofErr w:type="spellEnd"/>
      <w:r w:rsidRPr="00734A6D">
        <w:rPr>
          <w:lang w:val="en-GB"/>
        </w:rPr>
        <w:t xml:space="preserve"> </w:t>
      </w:r>
      <w:proofErr w:type="spellStart"/>
      <w:r w:rsidRPr="00734A6D">
        <w:rPr>
          <w:lang w:val="en-GB"/>
        </w:rPr>
        <w:t>mit</w:t>
      </w:r>
      <w:proofErr w:type="spellEnd"/>
      <w:r w:rsidRPr="00734A6D">
        <w:rPr>
          <w:lang w:val="en-GB"/>
        </w:rPr>
        <w:t xml:space="preserve"> </w:t>
      </w:r>
      <w:proofErr w:type="spellStart"/>
      <w:r w:rsidRPr="00734A6D">
        <w:rPr>
          <w:lang w:val="en-GB"/>
        </w:rPr>
        <w:t>dem</w:t>
      </w:r>
      <w:proofErr w:type="spellEnd"/>
      <w:r w:rsidRPr="00734A6D">
        <w:rPr>
          <w:lang w:val="en-GB"/>
        </w:rPr>
        <w:t xml:space="preserve"> </w:t>
      </w:r>
      <w:proofErr w:type="spellStart"/>
      <w:r w:rsidRPr="00734A6D">
        <w:rPr>
          <w:lang w:val="en-GB"/>
        </w:rPr>
        <w:t>Institut</w:t>
      </w:r>
      <w:proofErr w:type="spellEnd"/>
      <w:r w:rsidRPr="00734A6D">
        <w:rPr>
          <w:lang w:val="en-GB"/>
        </w:rPr>
        <w:t xml:space="preserve"> </w:t>
      </w:r>
      <w:proofErr w:type="spellStart"/>
      <w:r w:rsidRPr="00734A6D">
        <w:rPr>
          <w:lang w:val="en-GB"/>
        </w:rPr>
        <w:t>für</w:t>
      </w:r>
      <w:proofErr w:type="spellEnd"/>
      <w:r w:rsidRPr="00734A6D">
        <w:rPr>
          <w:lang w:val="en-GB"/>
        </w:rPr>
        <w:t xml:space="preserve"> </w:t>
      </w:r>
      <w:proofErr w:type="spellStart"/>
      <w:r w:rsidRPr="00734A6D">
        <w:rPr>
          <w:lang w:val="en-GB"/>
        </w:rPr>
        <w:t>Systematische</w:t>
      </w:r>
      <w:proofErr w:type="spellEnd"/>
      <w:r w:rsidRPr="00734A6D">
        <w:rPr>
          <w:lang w:val="en-GB"/>
        </w:rPr>
        <w:t xml:space="preserve"> </w:t>
      </w:r>
      <w:proofErr w:type="spellStart"/>
      <w:r w:rsidRPr="00734A6D">
        <w:rPr>
          <w:lang w:val="en-GB"/>
        </w:rPr>
        <w:t>Theologie</w:t>
      </w:r>
      <w:proofErr w:type="spellEnd"/>
      <w:r w:rsidRPr="00734A6D">
        <w:rPr>
          <w:lang w:val="en-GB"/>
        </w:rPr>
        <w:t xml:space="preserve"> der </w:t>
      </w:r>
      <w:proofErr w:type="spellStart"/>
      <w:r w:rsidRPr="00734A6D">
        <w:rPr>
          <w:lang w:val="en-GB"/>
        </w:rPr>
        <w:t>Fridrich</w:t>
      </w:r>
      <w:proofErr w:type="spellEnd"/>
      <w:r w:rsidRPr="00734A6D">
        <w:rPr>
          <w:lang w:val="en-GB"/>
        </w:rPr>
        <w:t xml:space="preserve">-Alexander </w:t>
      </w:r>
      <w:proofErr w:type="spellStart"/>
      <w:r w:rsidRPr="00734A6D">
        <w:rPr>
          <w:lang w:val="en-GB"/>
        </w:rPr>
        <w:t>Universität</w:t>
      </w:r>
      <w:proofErr w:type="spellEnd"/>
      <w:r w:rsidRPr="00734A6D">
        <w:rPr>
          <w:lang w:val="en-GB"/>
        </w:rPr>
        <w:t xml:space="preserve"> Erlangen-</w:t>
      </w:r>
      <w:proofErr w:type="spellStart"/>
      <w:r w:rsidRPr="00734A6D">
        <w:rPr>
          <w:lang w:val="en-GB"/>
        </w:rPr>
        <w:t>Nürnberg</w:t>
      </w:r>
      <w:proofErr w:type="spellEnd"/>
      <w:r w:rsidRPr="00734A6D">
        <w:rPr>
          <w:lang w:val="en-GB"/>
        </w:rPr>
        <w:t xml:space="preserve"> </w:t>
      </w:r>
      <w:proofErr w:type="spellStart"/>
      <w:r w:rsidRPr="00734A6D">
        <w:rPr>
          <w:lang w:val="en-GB"/>
        </w:rPr>
        <w:t>vorbereitet</w:t>
      </w:r>
      <w:proofErr w:type="spellEnd"/>
      <w:r w:rsidRPr="00734A6D">
        <w:rPr>
          <w:lang w:val="en-GB"/>
        </w:rPr>
        <w:t xml:space="preserve"> </w:t>
      </w:r>
      <w:proofErr w:type="spellStart"/>
      <w:r w:rsidRPr="00734A6D">
        <w:rPr>
          <w:lang w:val="en-GB"/>
        </w:rPr>
        <w:t>wird</w:t>
      </w:r>
      <w:proofErr w:type="spellEnd"/>
      <w:r w:rsidRPr="00734A6D">
        <w:rPr>
          <w:lang w:val="en-GB"/>
        </w:rPr>
        <w:t xml:space="preserve">, </w:t>
      </w:r>
      <w:proofErr w:type="spellStart"/>
      <w:r w:rsidRPr="00734A6D">
        <w:rPr>
          <w:lang w:val="en-GB"/>
        </w:rPr>
        <w:t>einbezieht</w:t>
      </w:r>
      <w:proofErr w:type="spellEnd"/>
      <w:r w:rsidRPr="00734A6D">
        <w:rPr>
          <w:lang w:val="en-GB"/>
        </w:rPr>
        <w:t xml:space="preserve"> </w:t>
      </w:r>
      <w:proofErr w:type="spellStart"/>
      <w:r w:rsidRPr="00734A6D">
        <w:rPr>
          <w:lang w:val="en-GB"/>
        </w:rPr>
        <w:t>er</w:t>
      </w:r>
      <w:proofErr w:type="spellEnd"/>
      <w:r w:rsidRPr="00734A6D">
        <w:rPr>
          <w:lang w:val="en-GB"/>
        </w:rPr>
        <w:t xml:space="preserve"> </w:t>
      </w:r>
      <w:proofErr w:type="spellStart"/>
      <w:r w:rsidRPr="00734A6D">
        <w:rPr>
          <w:lang w:val="en-GB"/>
        </w:rPr>
        <w:t>auch</w:t>
      </w:r>
      <w:proofErr w:type="spellEnd"/>
      <w:r w:rsidRPr="00734A6D">
        <w:rPr>
          <w:lang w:val="en-GB"/>
        </w:rPr>
        <w:t xml:space="preserve"> </w:t>
      </w:r>
      <w:proofErr w:type="spellStart"/>
      <w:r w:rsidRPr="00734A6D">
        <w:rPr>
          <w:lang w:val="en-GB"/>
        </w:rPr>
        <w:t>zwei</w:t>
      </w:r>
      <w:proofErr w:type="spellEnd"/>
      <w:r w:rsidRPr="00734A6D">
        <w:rPr>
          <w:lang w:val="en-GB"/>
        </w:rPr>
        <w:t xml:space="preserve"> </w:t>
      </w:r>
      <w:proofErr w:type="spellStart"/>
      <w:r w:rsidRPr="00734A6D">
        <w:rPr>
          <w:lang w:val="en-GB"/>
        </w:rPr>
        <w:t>gemeinsame</w:t>
      </w:r>
      <w:proofErr w:type="spellEnd"/>
      <w:r w:rsidRPr="00734A6D">
        <w:rPr>
          <w:lang w:val="en-GB"/>
        </w:rPr>
        <w:t xml:space="preserve"> </w:t>
      </w:r>
      <w:proofErr w:type="spellStart"/>
      <w:r w:rsidRPr="00734A6D">
        <w:rPr>
          <w:lang w:val="en-GB"/>
        </w:rPr>
        <w:t>Blockseminare</w:t>
      </w:r>
      <w:proofErr w:type="spellEnd"/>
      <w:r w:rsidR="00AB6C7D" w:rsidRPr="00734A6D">
        <w:rPr>
          <w:lang w:val="en-GB"/>
        </w:rPr>
        <w:t xml:space="preserve"> </w:t>
      </w:r>
      <w:r w:rsidRPr="00734A6D">
        <w:rPr>
          <w:lang w:val="en-GB"/>
        </w:rPr>
        <w:t>(</w:t>
      </w:r>
      <w:proofErr w:type="spellStart"/>
      <w:r w:rsidRPr="00734A6D">
        <w:rPr>
          <w:lang w:val="en-GB"/>
        </w:rPr>
        <w:t>einer</w:t>
      </w:r>
      <w:proofErr w:type="spellEnd"/>
      <w:r w:rsidRPr="00734A6D">
        <w:rPr>
          <w:lang w:val="en-GB"/>
        </w:rPr>
        <w:t xml:space="preserve"> in Erlangen, </w:t>
      </w:r>
      <w:proofErr w:type="spellStart"/>
      <w:r w:rsidRPr="00734A6D">
        <w:rPr>
          <w:lang w:val="en-GB"/>
        </w:rPr>
        <w:t>einer</w:t>
      </w:r>
      <w:proofErr w:type="spellEnd"/>
      <w:r w:rsidRPr="00734A6D">
        <w:rPr>
          <w:lang w:val="en-GB"/>
        </w:rPr>
        <w:t xml:space="preserve"> in </w:t>
      </w:r>
      <w:proofErr w:type="spellStart"/>
      <w:r w:rsidRPr="00734A6D">
        <w:rPr>
          <w:lang w:val="en-GB"/>
        </w:rPr>
        <w:t>Prag</w:t>
      </w:r>
      <w:proofErr w:type="spellEnd"/>
      <w:r w:rsidRPr="00734A6D">
        <w:rPr>
          <w:lang w:val="en-GB"/>
        </w:rPr>
        <w:t xml:space="preserve">, </w:t>
      </w:r>
      <w:proofErr w:type="spellStart"/>
      <w:r w:rsidRPr="00734A6D">
        <w:rPr>
          <w:lang w:val="en-GB"/>
        </w:rPr>
        <w:t>wahrscheinlich</w:t>
      </w:r>
      <w:proofErr w:type="spellEnd"/>
      <w:r w:rsidRPr="00734A6D">
        <w:rPr>
          <w:lang w:val="en-GB"/>
        </w:rPr>
        <w:t xml:space="preserve"> </w:t>
      </w:r>
      <w:proofErr w:type="spellStart"/>
      <w:r w:rsidRPr="00734A6D">
        <w:rPr>
          <w:lang w:val="en-GB"/>
        </w:rPr>
        <w:t>im</w:t>
      </w:r>
      <w:proofErr w:type="spellEnd"/>
      <w:r w:rsidRPr="00734A6D">
        <w:rPr>
          <w:lang w:val="en-GB"/>
        </w:rPr>
        <w:t xml:space="preserve"> Mai). </w:t>
      </w:r>
      <w:proofErr w:type="spellStart"/>
      <w:r w:rsidRPr="00734A6D">
        <w:rPr>
          <w:lang w:val="en-GB"/>
        </w:rPr>
        <w:t>Als</w:t>
      </w:r>
      <w:proofErr w:type="spellEnd"/>
      <w:r w:rsidRPr="00734A6D">
        <w:rPr>
          <w:lang w:val="en-GB"/>
        </w:rPr>
        <w:t xml:space="preserve"> </w:t>
      </w:r>
      <w:proofErr w:type="spellStart"/>
      <w:r w:rsidRPr="00734A6D">
        <w:rPr>
          <w:lang w:val="en-GB"/>
        </w:rPr>
        <w:t>Bedingung</w:t>
      </w:r>
      <w:proofErr w:type="spellEnd"/>
      <w:r w:rsidRPr="00734A6D">
        <w:rPr>
          <w:lang w:val="en-GB"/>
        </w:rPr>
        <w:t xml:space="preserve"> </w:t>
      </w:r>
      <w:proofErr w:type="spellStart"/>
      <w:r w:rsidRPr="00734A6D">
        <w:rPr>
          <w:lang w:val="en-GB"/>
        </w:rPr>
        <w:t>für</w:t>
      </w:r>
      <w:proofErr w:type="spellEnd"/>
      <w:r w:rsidRPr="00734A6D">
        <w:rPr>
          <w:lang w:val="en-GB"/>
        </w:rPr>
        <w:t xml:space="preserve"> die </w:t>
      </w:r>
      <w:proofErr w:type="spellStart"/>
      <w:r w:rsidRPr="00734A6D">
        <w:rPr>
          <w:lang w:val="en-GB"/>
        </w:rPr>
        <w:t>Erteilung</w:t>
      </w:r>
      <w:proofErr w:type="spellEnd"/>
      <w:r w:rsidRPr="00734A6D">
        <w:rPr>
          <w:lang w:val="en-GB"/>
        </w:rPr>
        <w:t xml:space="preserve"> des </w:t>
      </w:r>
      <w:proofErr w:type="spellStart"/>
      <w:r w:rsidRPr="00734A6D">
        <w:rPr>
          <w:lang w:val="en-GB"/>
        </w:rPr>
        <w:t>Scheins</w:t>
      </w:r>
      <w:proofErr w:type="spellEnd"/>
      <w:r w:rsidRPr="00734A6D">
        <w:rPr>
          <w:lang w:val="en-GB"/>
        </w:rPr>
        <w:t xml:space="preserve"> </w:t>
      </w:r>
      <w:proofErr w:type="spellStart"/>
      <w:r w:rsidRPr="00734A6D">
        <w:rPr>
          <w:lang w:val="en-GB"/>
        </w:rPr>
        <w:t>wird</w:t>
      </w:r>
      <w:proofErr w:type="spellEnd"/>
      <w:r w:rsidRPr="00734A6D">
        <w:rPr>
          <w:lang w:val="en-GB"/>
        </w:rPr>
        <w:t xml:space="preserve"> die </w:t>
      </w:r>
      <w:proofErr w:type="spellStart"/>
      <w:r w:rsidRPr="00734A6D">
        <w:rPr>
          <w:lang w:val="en-GB"/>
        </w:rPr>
        <w:t>aktive</w:t>
      </w:r>
      <w:proofErr w:type="spellEnd"/>
      <w:r w:rsidRPr="00734A6D">
        <w:rPr>
          <w:lang w:val="en-GB"/>
        </w:rPr>
        <w:t xml:space="preserve"> </w:t>
      </w:r>
      <w:proofErr w:type="spellStart"/>
      <w:r w:rsidRPr="00734A6D">
        <w:rPr>
          <w:lang w:val="en-GB"/>
        </w:rPr>
        <w:t>T</w:t>
      </w:r>
      <w:r w:rsidR="009143F4" w:rsidRPr="00734A6D">
        <w:rPr>
          <w:lang w:val="en-GB"/>
        </w:rPr>
        <w:t>eilnahme</w:t>
      </w:r>
      <w:proofErr w:type="spellEnd"/>
      <w:r w:rsidR="009143F4" w:rsidRPr="00734A6D">
        <w:rPr>
          <w:lang w:val="en-GB"/>
        </w:rPr>
        <w:t xml:space="preserve"> </w:t>
      </w:r>
      <w:proofErr w:type="spellStart"/>
      <w:r w:rsidR="009143F4" w:rsidRPr="00734A6D">
        <w:rPr>
          <w:lang w:val="en-GB"/>
        </w:rPr>
        <w:t>erwartet</w:t>
      </w:r>
      <w:proofErr w:type="spellEnd"/>
      <w:r w:rsidR="009143F4" w:rsidRPr="00734A6D">
        <w:rPr>
          <w:lang w:val="en-GB"/>
        </w:rPr>
        <w:t>.</w:t>
      </w:r>
    </w:p>
    <w:p w:rsidR="00734A6D" w:rsidRDefault="00734A6D" w:rsidP="0005785B">
      <w:pPr>
        <w:rPr>
          <w:lang w:val="en-GB"/>
        </w:rPr>
      </w:pPr>
    </w:p>
    <w:p w:rsidR="00CA4BCE" w:rsidRDefault="00CA4BCE" w:rsidP="0005785B">
      <w:pPr>
        <w:rPr>
          <w:lang w:val="en-GB"/>
        </w:rPr>
      </w:pPr>
    </w:p>
    <w:p w:rsidR="00CA4BCE" w:rsidRPr="00CA4BCE" w:rsidRDefault="00CA4BCE" w:rsidP="0005785B">
      <w:pPr>
        <w:rPr>
          <w:b/>
          <w:u w:val="single"/>
          <w:lang w:val="en-GB"/>
        </w:rPr>
      </w:pPr>
      <w:proofErr w:type="spellStart"/>
      <w:r>
        <w:rPr>
          <w:b/>
          <w:u w:val="single"/>
        </w:rPr>
        <w:t>Block</w:t>
      </w:r>
      <w:proofErr w:type="spellEnd"/>
      <w:r>
        <w:rPr>
          <w:b/>
          <w:u w:val="single"/>
        </w:rPr>
        <w:t xml:space="preserve"> </w:t>
      </w:r>
      <w:proofErr w:type="spellStart"/>
      <w:r w:rsidRPr="00CA4BCE">
        <w:rPr>
          <w:b/>
          <w:u w:val="single"/>
        </w:rPr>
        <w:t>Seminar</w:t>
      </w:r>
      <w:proofErr w:type="spellEnd"/>
      <w:r w:rsidRPr="00CA4BCE">
        <w:rPr>
          <w:b/>
          <w:u w:val="single"/>
        </w:rPr>
        <w:t xml:space="preserve"> in </w:t>
      </w:r>
      <w:proofErr w:type="spellStart"/>
      <w:r w:rsidRPr="00CA4BCE">
        <w:rPr>
          <w:b/>
          <w:u w:val="single"/>
        </w:rPr>
        <w:t>Archaeology</w:t>
      </w:r>
      <w:proofErr w:type="spellEnd"/>
      <w:r w:rsidRPr="00CA4BCE">
        <w:rPr>
          <w:b/>
          <w:u w:val="single"/>
        </w:rPr>
        <w:t xml:space="preserve"> - RET1072B</w:t>
      </w:r>
    </w:p>
    <w:p w:rsidR="00734A6D" w:rsidRPr="00734A6D" w:rsidRDefault="00734A6D" w:rsidP="00734A6D">
      <w:pPr>
        <w:rPr>
          <w:b/>
          <w:szCs w:val="20"/>
          <w:lang w:val="en-GB"/>
        </w:rPr>
      </w:pPr>
      <w:r w:rsidRPr="00734A6D">
        <w:rPr>
          <w:b/>
          <w:szCs w:val="20"/>
          <w:lang w:val="en-GB"/>
        </w:rPr>
        <w:t>Block Seminar, 2 cr</w:t>
      </w:r>
      <w:r w:rsidR="00CA4BCE">
        <w:rPr>
          <w:b/>
          <w:szCs w:val="20"/>
          <w:lang w:val="en-GB"/>
        </w:rPr>
        <w:t xml:space="preserve">edits, Teachers: </w:t>
      </w:r>
      <w:proofErr w:type="spellStart"/>
      <w:r w:rsidR="00CA4BCE">
        <w:rPr>
          <w:b/>
          <w:szCs w:val="20"/>
          <w:lang w:val="en-GB"/>
        </w:rPr>
        <w:t>Shua</w:t>
      </w:r>
      <w:proofErr w:type="spellEnd"/>
      <w:r w:rsidR="00CA4BCE">
        <w:rPr>
          <w:b/>
          <w:szCs w:val="20"/>
          <w:lang w:val="en-GB"/>
        </w:rPr>
        <w:t xml:space="preserve"> </w:t>
      </w:r>
      <w:proofErr w:type="spellStart"/>
      <w:r w:rsidR="00CA4BCE">
        <w:rPr>
          <w:b/>
          <w:szCs w:val="20"/>
          <w:lang w:val="en-GB"/>
        </w:rPr>
        <w:t>Kisilevitz</w:t>
      </w:r>
      <w:proofErr w:type="spellEnd"/>
      <w:r w:rsidRPr="00734A6D">
        <w:rPr>
          <w:b/>
          <w:szCs w:val="20"/>
          <w:lang w:val="en-GB"/>
        </w:rPr>
        <w:t xml:space="preserve"> </w:t>
      </w:r>
      <w:r w:rsidR="00CA4BCE">
        <w:rPr>
          <w:b/>
          <w:szCs w:val="20"/>
          <w:lang w:val="en-GB"/>
        </w:rPr>
        <w:t>(</w:t>
      </w:r>
      <w:r w:rsidRPr="00734A6D">
        <w:rPr>
          <w:b/>
          <w:szCs w:val="20"/>
          <w:lang w:val="en-GB"/>
        </w:rPr>
        <w:t>Tel Aviv University</w:t>
      </w:r>
      <w:r w:rsidR="00CA4BCE">
        <w:rPr>
          <w:b/>
          <w:szCs w:val="20"/>
          <w:lang w:val="en-GB"/>
        </w:rPr>
        <w:t xml:space="preserve">), Associate Professor Filip </w:t>
      </w:r>
      <w:proofErr w:type="spellStart"/>
      <w:proofErr w:type="gramStart"/>
      <w:r w:rsidR="00CA4BCE">
        <w:rPr>
          <w:b/>
          <w:szCs w:val="20"/>
          <w:lang w:val="en-GB"/>
        </w:rPr>
        <w:t>Čapek</w:t>
      </w:r>
      <w:proofErr w:type="spellEnd"/>
      <w:proofErr w:type="gramEnd"/>
      <w:r w:rsidR="00CA4BCE">
        <w:rPr>
          <w:b/>
          <w:szCs w:val="20"/>
          <w:lang w:val="en-GB"/>
        </w:rPr>
        <w:t xml:space="preserve">, Ph.D., </w:t>
      </w:r>
      <w:r w:rsidR="00CA4BCE" w:rsidRPr="00CA4BCE">
        <w:rPr>
          <w:b/>
          <w:szCs w:val="20"/>
          <w:lang w:val="en-GB"/>
        </w:rPr>
        <w:t xml:space="preserve">Mgr. David Rafael </w:t>
      </w:r>
      <w:proofErr w:type="spellStart"/>
      <w:r w:rsidR="00CA4BCE" w:rsidRPr="00CA4BCE">
        <w:rPr>
          <w:b/>
          <w:szCs w:val="20"/>
          <w:lang w:val="en-GB"/>
        </w:rPr>
        <w:t>Moulis</w:t>
      </w:r>
      <w:proofErr w:type="spellEnd"/>
      <w:r w:rsidR="00CA4BCE" w:rsidRPr="00CA4BCE">
        <w:rPr>
          <w:b/>
          <w:szCs w:val="20"/>
          <w:lang w:val="en-GB"/>
        </w:rPr>
        <w:t>, Ph.D.</w:t>
      </w:r>
    </w:p>
    <w:p w:rsidR="003A3A08" w:rsidRDefault="00CA4BCE" w:rsidP="005018D7">
      <w:pPr>
        <w:rPr>
          <w:b/>
          <w:i/>
          <w:color w:val="0000FF"/>
          <w:szCs w:val="20"/>
          <w:lang w:val="en-GB"/>
        </w:rPr>
      </w:pPr>
      <w:r>
        <w:rPr>
          <w:szCs w:val="20"/>
          <w:lang w:val="en-GB"/>
        </w:rPr>
        <w:t xml:space="preserve">The block </w:t>
      </w:r>
      <w:r w:rsidRPr="00CA4BCE">
        <w:rPr>
          <w:szCs w:val="20"/>
          <w:lang w:val="en-GB"/>
        </w:rPr>
        <w:t>seminar takes place on 27th February 2020 (10.00-12.30)</w:t>
      </w:r>
      <w:r>
        <w:rPr>
          <w:szCs w:val="20"/>
          <w:lang w:val="en-GB"/>
        </w:rPr>
        <w:t xml:space="preserve"> and </w:t>
      </w:r>
      <w:r w:rsidRPr="00CA4BCE">
        <w:rPr>
          <w:szCs w:val="20"/>
          <w:lang w:val="en-GB"/>
        </w:rPr>
        <w:t xml:space="preserve">is entitled 'State and Cult Formation in Judah: An Iron Age Administrative and Cultic Centre at Tel </w:t>
      </w:r>
      <w:proofErr w:type="spellStart"/>
      <w:r w:rsidRPr="00CA4BCE">
        <w:rPr>
          <w:szCs w:val="20"/>
          <w:lang w:val="en-GB"/>
        </w:rPr>
        <w:t>Moza</w:t>
      </w:r>
      <w:proofErr w:type="spellEnd"/>
      <w:r w:rsidRPr="00CA4BCE">
        <w:rPr>
          <w:szCs w:val="20"/>
          <w:lang w:val="en-GB"/>
        </w:rPr>
        <w:t xml:space="preserve"> </w:t>
      </w:r>
      <w:proofErr w:type="gramStart"/>
      <w:r w:rsidRPr="00CA4BCE">
        <w:rPr>
          <w:szCs w:val="20"/>
          <w:lang w:val="en-GB"/>
        </w:rPr>
        <w:t>Near</w:t>
      </w:r>
      <w:proofErr w:type="gramEnd"/>
      <w:r w:rsidRPr="00CA4BCE">
        <w:rPr>
          <w:szCs w:val="20"/>
          <w:lang w:val="en-GB"/>
        </w:rPr>
        <w:t xml:space="preserve"> Jerusalem'. This important site both for archaeology and biblical study will be introduced by archaeologist </w:t>
      </w:r>
      <w:proofErr w:type="spellStart"/>
      <w:r w:rsidRPr="00CA4BCE">
        <w:rPr>
          <w:szCs w:val="20"/>
          <w:lang w:val="en-GB"/>
        </w:rPr>
        <w:t>Shua</w:t>
      </w:r>
      <w:proofErr w:type="spellEnd"/>
      <w:r w:rsidRPr="00CA4BCE">
        <w:rPr>
          <w:szCs w:val="20"/>
          <w:lang w:val="en-GB"/>
        </w:rPr>
        <w:t xml:space="preserve"> </w:t>
      </w:r>
      <w:proofErr w:type="spellStart"/>
      <w:r w:rsidRPr="00CA4BCE">
        <w:rPr>
          <w:szCs w:val="20"/>
          <w:lang w:val="en-GB"/>
        </w:rPr>
        <w:t>Kisilevitz</w:t>
      </w:r>
      <w:proofErr w:type="spellEnd"/>
      <w:r w:rsidRPr="00CA4BCE">
        <w:rPr>
          <w:szCs w:val="20"/>
          <w:lang w:val="en-GB"/>
        </w:rPr>
        <w:t xml:space="preserve"> from Tel Aviv University and Israel Antiquit</w:t>
      </w:r>
      <w:r>
        <w:rPr>
          <w:szCs w:val="20"/>
          <w:lang w:val="en-GB"/>
        </w:rPr>
        <w:t xml:space="preserve">y Authorities Israel. The block </w:t>
      </w:r>
      <w:r w:rsidRPr="00CA4BCE">
        <w:rPr>
          <w:szCs w:val="20"/>
          <w:lang w:val="en-GB"/>
        </w:rPr>
        <w:t>seminar is open to all interested in ancient history, archaeology and biblical st</w:t>
      </w:r>
      <w:r>
        <w:rPr>
          <w:szCs w:val="20"/>
          <w:lang w:val="en-GB"/>
        </w:rPr>
        <w:t xml:space="preserve">udies. Two </w:t>
      </w:r>
      <w:proofErr w:type="spellStart"/>
      <w:r w:rsidRPr="00CA4BCE">
        <w:rPr>
          <w:szCs w:val="20"/>
          <w:lang w:val="en-GB"/>
        </w:rPr>
        <w:t>ECTS</w:t>
      </w:r>
      <w:proofErr w:type="spellEnd"/>
      <w:r w:rsidRPr="00CA4BCE">
        <w:rPr>
          <w:szCs w:val="20"/>
          <w:lang w:val="en-GB"/>
        </w:rPr>
        <w:t xml:space="preserve"> </w:t>
      </w:r>
      <w:r>
        <w:rPr>
          <w:szCs w:val="20"/>
          <w:lang w:val="en-GB"/>
        </w:rPr>
        <w:t>credi</w:t>
      </w:r>
      <w:r w:rsidRPr="00CA4BCE">
        <w:rPr>
          <w:szCs w:val="20"/>
          <w:lang w:val="en-GB"/>
        </w:rPr>
        <w:t>ts can be awarded on the basis of active participation including a following elaboration of a paper.</w:t>
      </w:r>
    </w:p>
    <w:p w:rsidR="003A3A08" w:rsidRDefault="003A3A08" w:rsidP="005018D7">
      <w:pPr>
        <w:rPr>
          <w:b/>
          <w:i/>
          <w:color w:val="0000FF"/>
          <w:szCs w:val="20"/>
          <w:lang w:val="en-GB"/>
        </w:rPr>
      </w:pPr>
    </w:p>
    <w:p w:rsidR="003A3A08" w:rsidRDefault="003A3A08" w:rsidP="005018D7">
      <w:pPr>
        <w:rPr>
          <w:b/>
          <w:i/>
          <w:color w:val="0000FF"/>
          <w:szCs w:val="20"/>
          <w:lang w:val="en-GB"/>
        </w:rPr>
      </w:pPr>
    </w:p>
    <w:p w:rsidR="003A3A08" w:rsidRDefault="003A3A08" w:rsidP="005018D7">
      <w:pPr>
        <w:rPr>
          <w:b/>
          <w:i/>
          <w:color w:val="0000FF"/>
          <w:szCs w:val="20"/>
          <w:lang w:val="en-GB"/>
        </w:rPr>
      </w:pPr>
    </w:p>
    <w:p w:rsidR="003A3A08" w:rsidRDefault="003A3A08" w:rsidP="005018D7">
      <w:pPr>
        <w:rPr>
          <w:b/>
          <w:i/>
          <w:color w:val="0000FF"/>
          <w:szCs w:val="20"/>
          <w:lang w:val="en-GB"/>
        </w:rPr>
      </w:pPr>
    </w:p>
    <w:p w:rsidR="005018D7" w:rsidRPr="00734A6D" w:rsidRDefault="005018D7" w:rsidP="005018D7">
      <w:pPr>
        <w:rPr>
          <w:szCs w:val="20"/>
          <w:lang w:val="en-GB"/>
        </w:rPr>
      </w:pPr>
      <w:r w:rsidRPr="00734A6D">
        <w:rPr>
          <w:b/>
          <w:i/>
          <w:color w:val="0000FF"/>
          <w:szCs w:val="20"/>
          <w:lang w:val="en-GB"/>
        </w:rPr>
        <w:lastRenderedPageBreak/>
        <w:t>Courses recommended for students of Social Work</w:t>
      </w:r>
    </w:p>
    <w:p w:rsidR="0088743E" w:rsidRPr="00734A6D" w:rsidRDefault="0088743E" w:rsidP="005018D7">
      <w:pPr>
        <w:rPr>
          <w:b/>
          <w:i/>
          <w:color w:val="0000FF"/>
          <w:szCs w:val="20"/>
          <w:lang w:val="en-GB"/>
        </w:rPr>
      </w:pPr>
    </w:p>
    <w:p w:rsidR="00A06913" w:rsidRPr="00734A6D" w:rsidRDefault="00A06913" w:rsidP="005018D7">
      <w:pPr>
        <w:rPr>
          <w:b/>
          <w:i/>
          <w:szCs w:val="20"/>
          <w:lang w:val="en-GB"/>
        </w:rPr>
      </w:pPr>
    </w:p>
    <w:p w:rsidR="00993D2E" w:rsidRPr="00734A6D" w:rsidRDefault="00993D2E" w:rsidP="00993D2E">
      <w:pPr>
        <w:rPr>
          <w:b/>
          <w:szCs w:val="20"/>
          <w:u w:val="single"/>
          <w:lang w:val="en-GB"/>
        </w:rPr>
      </w:pPr>
      <w:r w:rsidRPr="00734A6D">
        <w:rPr>
          <w:b/>
          <w:szCs w:val="20"/>
          <w:u w:val="single"/>
          <w:lang w:val="en-GB"/>
        </w:rPr>
        <w:t>Social Work in the Czech Republic I; Current Situation and Challenges – RPZ02</w:t>
      </w:r>
      <w:r w:rsidR="00D47496" w:rsidRPr="00734A6D">
        <w:rPr>
          <w:b/>
          <w:szCs w:val="20"/>
          <w:u w:val="single"/>
          <w:lang w:val="en-GB"/>
        </w:rPr>
        <w:t>B</w:t>
      </w:r>
    </w:p>
    <w:p w:rsidR="00993D2E" w:rsidRPr="00734A6D" w:rsidRDefault="00993D2E" w:rsidP="00993D2E">
      <w:pPr>
        <w:rPr>
          <w:b/>
          <w:szCs w:val="20"/>
          <w:lang w:val="en-GB"/>
        </w:rPr>
      </w:pPr>
      <w:r w:rsidRPr="00734A6D">
        <w:rPr>
          <w:b/>
          <w:szCs w:val="20"/>
          <w:lang w:val="en-GB"/>
        </w:rPr>
        <w:t xml:space="preserve">Lecture and Seminar, 2 hours/week, 5 credits; Teachers: </w:t>
      </w:r>
      <w:r w:rsidR="00CA4BCE">
        <w:rPr>
          <w:b/>
          <w:szCs w:val="20"/>
          <w:lang w:val="en-GB"/>
        </w:rPr>
        <w:t>Associate Professor</w:t>
      </w:r>
      <w:r w:rsidR="00CA4BCE" w:rsidRPr="00734A6D">
        <w:rPr>
          <w:b/>
          <w:szCs w:val="20"/>
          <w:lang w:val="en-GB"/>
        </w:rPr>
        <w:t xml:space="preserve"> </w:t>
      </w:r>
      <w:proofErr w:type="spellStart"/>
      <w:r w:rsidRPr="00734A6D">
        <w:rPr>
          <w:b/>
          <w:szCs w:val="20"/>
          <w:lang w:val="en-GB"/>
        </w:rPr>
        <w:t>PhDr</w:t>
      </w:r>
      <w:proofErr w:type="spellEnd"/>
      <w:r w:rsidRPr="00734A6D">
        <w:rPr>
          <w:b/>
          <w:szCs w:val="20"/>
          <w:lang w:val="en-GB"/>
        </w:rPr>
        <w:t xml:space="preserve">. Eva </w:t>
      </w:r>
      <w:proofErr w:type="spellStart"/>
      <w:r w:rsidRPr="00734A6D">
        <w:rPr>
          <w:b/>
          <w:szCs w:val="20"/>
          <w:lang w:val="en-GB"/>
        </w:rPr>
        <w:t>Křížová</w:t>
      </w:r>
      <w:proofErr w:type="spellEnd"/>
      <w:r w:rsidRPr="00734A6D">
        <w:rPr>
          <w:b/>
          <w:szCs w:val="20"/>
          <w:lang w:val="en-GB"/>
        </w:rPr>
        <w:t>, Ph</w:t>
      </w:r>
      <w:r w:rsidR="00CF5835" w:rsidRPr="00734A6D">
        <w:rPr>
          <w:b/>
          <w:szCs w:val="20"/>
          <w:lang w:val="en-GB"/>
        </w:rPr>
        <w:t>.</w:t>
      </w:r>
      <w:r w:rsidRPr="00734A6D">
        <w:rPr>
          <w:b/>
          <w:szCs w:val="20"/>
          <w:lang w:val="en-GB"/>
        </w:rPr>
        <w:t xml:space="preserve">D., </w:t>
      </w:r>
      <w:proofErr w:type="spellStart"/>
      <w:r w:rsidRPr="00734A6D">
        <w:rPr>
          <w:b/>
          <w:szCs w:val="20"/>
          <w:lang w:val="en-GB"/>
        </w:rPr>
        <w:t>PhDr</w:t>
      </w:r>
      <w:proofErr w:type="spellEnd"/>
      <w:r w:rsidRPr="00734A6D">
        <w:rPr>
          <w:b/>
          <w:szCs w:val="20"/>
          <w:lang w:val="en-GB"/>
        </w:rPr>
        <w:t xml:space="preserve">. Hana </w:t>
      </w:r>
      <w:proofErr w:type="spellStart"/>
      <w:r w:rsidRPr="00734A6D">
        <w:rPr>
          <w:b/>
          <w:szCs w:val="20"/>
          <w:lang w:val="en-GB"/>
        </w:rPr>
        <w:t>Janečková</w:t>
      </w:r>
      <w:proofErr w:type="spellEnd"/>
      <w:r w:rsidRPr="00734A6D">
        <w:rPr>
          <w:b/>
          <w:szCs w:val="20"/>
          <w:lang w:val="en-GB"/>
        </w:rPr>
        <w:t xml:space="preserve">, Ph.D., </w:t>
      </w:r>
      <w:proofErr w:type="spellStart"/>
      <w:r w:rsidRPr="00734A6D">
        <w:rPr>
          <w:b/>
          <w:szCs w:val="20"/>
          <w:lang w:val="en-GB"/>
        </w:rPr>
        <w:t>PhDr</w:t>
      </w:r>
      <w:proofErr w:type="spellEnd"/>
      <w:r w:rsidRPr="00734A6D">
        <w:rPr>
          <w:b/>
          <w:szCs w:val="20"/>
          <w:lang w:val="en-GB"/>
        </w:rPr>
        <w:t xml:space="preserve">. </w:t>
      </w:r>
      <w:proofErr w:type="spellStart"/>
      <w:r w:rsidRPr="00734A6D">
        <w:rPr>
          <w:b/>
          <w:szCs w:val="20"/>
          <w:lang w:val="en-GB"/>
        </w:rPr>
        <w:t>Jaroslava</w:t>
      </w:r>
      <w:proofErr w:type="spellEnd"/>
      <w:r w:rsidRPr="00734A6D">
        <w:rPr>
          <w:b/>
          <w:szCs w:val="20"/>
          <w:lang w:val="en-GB"/>
        </w:rPr>
        <w:t xml:space="preserve"> </w:t>
      </w:r>
      <w:proofErr w:type="spellStart"/>
      <w:r w:rsidRPr="00734A6D">
        <w:rPr>
          <w:b/>
          <w:szCs w:val="20"/>
          <w:lang w:val="en-GB"/>
        </w:rPr>
        <w:t>Šťastná</w:t>
      </w:r>
      <w:proofErr w:type="spellEnd"/>
      <w:r w:rsidRPr="00734A6D">
        <w:rPr>
          <w:b/>
          <w:szCs w:val="20"/>
          <w:lang w:val="en-GB"/>
        </w:rPr>
        <w:t xml:space="preserve">. </w:t>
      </w:r>
      <w:proofErr w:type="gramStart"/>
      <w:r w:rsidRPr="00734A6D">
        <w:rPr>
          <w:b/>
          <w:szCs w:val="20"/>
          <w:lang w:val="en-GB"/>
        </w:rPr>
        <w:t>Ph.D.</w:t>
      </w:r>
      <w:proofErr w:type="gramEnd"/>
    </w:p>
    <w:p w:rsidR="00993D2E" w:rsidRPr="00734A6D" w:rsidRDefault="00B03090" w:rsidP="00993D2E">
      <w:pPr>
        <w:jc w:val="both"/>
        <w:rPr>
          <w:b/>
          <w:szCs w:val="20"/>
          <w:lang w:val="en-GB"/>
        </w:rPr>
      </w:pPr>
      <w:r w:rsidRPr="00734A6D">
        <w:rPr>
          <w:szCs w:val="20"/>
          <w:lang w:val="en-GB"/>
        </w:rPr>
        <w:t>The course aims to introduce major social issues and concerns in CR which are closely associated with social work: socio-economic development of the society – major trends, current social structure and emerging problems, approaches to solve them and basic coping strategies. The course will explore theories and concepts related to social exclusion and integration, legal concerns and provide examples of practical applications to be analysed and discussed by the course participants.</w:t>
      </w:r>
      <w:r w:rsidR="00993D2E" w:rsidRPr="00734A6D">
        <w:rPr>
          <w:szCs w:val="20"/>
          <w:lang w:val="en-GB"/>
        </w:rPr>
        <w:t xml:space="preserve"> </w:t>
      </w:r>
    </w:p>
    <w:p w:rsidR="00993D2E" w:rsidRPr="00734A6D" w:rsidRDefault="00993D2E" w:rsidP="005018D7">
      <w:pPr>
        <w:rPr>
          <w:b/>
          <w:szCs w:val="20"/>
          <w:u w:val="single"/>
          <w:lang w:val="en-GB"/>
        </w:rPr>
      </w:pPr>
    </w:p>
    <w:p w:rsidR="005018D7" w:rsidRPr="00734A6D" w:rsidRDefault="005018D7" w:rsidP="005018D7">
      <w:pPr>
        <w:rPr>
          <w:b/>
          <w:szCs w:val="20"/>
          <w:u w:val="single"/>
          <w:lang w:val="en-GB"/>
        </w:rPr>
      </w:pPr>
      <w:r w:rsidRPr="00734A6D">
        <w:rPr>
          <w:b/>
          <w:szCs w:val="20"/>
          <w:u w:val="single"/>
          <w:lang w:val="en-GB"/>
        </w:rPr>
        <w:t>Health, culture and society; Social, cultural and religious aspects of health and health care – RPZ01</w:t>
      </w:r>
    </w:p>
    <w:p w:rsidR="005018D7" w:rsidRPr="00734A6D" w:rsidRDefault="00564D51" w:rsidP="005018D7">
      <w:pPr>
        <w:rPr>
          <w:b/>
          <w:szCs w:val="20"/>
          <w:lang w:val="en-GB"/>
        </w:rPr>
      </w:pPr>
      <w:r w:rsidRPr="00734A6D">
        <w:rPr>
          <w:b/>
          <w:szCs w:val="20"/>
          <w:lang w:val="en-GB"/>
        </w:rPr>
        <w:t>Lecture and</w:t>
      </w:r>
      <w:r w:rsidR="005018D7" w:rsidRPr="00734A6D">
        <w:rPr>
          <w:b/>
          <w:szCs w:val="20"/>
          <w:lang w:val="en-GB"/>
        </w:rPr>
        <w:t xml:space="preserve"> Seminar, 2 hours/week, 5 credits, Teacher: </w:t>
      </w:r>
      <w:r w:rsidR="00CA4BCE">
        <w:rPr>
          <w:b/>
          <w:szCs w:val="20"/>
          <w:lang w:val="en-GB"/>
        </w:rPr>
        <w:t xml:space="preserve">Associate Professor </w:t>
      </w:r>
      <w:proofErr w:type="spellStart"/>
      <w:r w:rsidR="005018D7" w:rsidRPr="00734A6D">
        <w:rPr>
          <w:b/>
          <w:szCs w:val="20"/>
          <w:lang w:val="en-GB"/>
        </w:rPr>
        <w:t>PhDr</w:t>
      </w:r>
      <w:proofErr w:type="spellEnd"/>
      <w:r w:rsidR="005018D7" w:rsidRPr="00734A6D">
        <w:rPr>
          <w:b/>
          <w:szCs w:val="20"/>
          <w:lang w:val="en-GB"/>
        </w:rPr>
        <w:t xml:space="preserve">. Eva </w:t>
      </w:r>
      <w:proofErr w:type="spellStart"/>
      <w:r w:rsidR="005018D7" w:rsidRPr="00734A6D">
        <w:rPr>
          <w:b/>
          <w:szCs w:val="20"/>
          <w:lang w:val="en-GB"/>
        </w:rPr>
        <w:t>Křížová</w:t>
      </w:r>
      <w:proofErr w:type="spellEnd"/>
      <w:r w:rsidR="00CF5835" w:rsidRPr="00734A6D">
        <w:rPr>
          <w:b/>
          <w:szCs w:val="20"/>
          <w:lang w:val="en-GB"/>
        </w:rPr>
        <w:t>, Ph.D.</w:t>
      </w:r>
    </w:p>
    <w:p w:rsidR="00CF5835" w:rsidRPr="00734A6D" w:rsidRDefault="00CF5835" w:rsidP="00CF5835">
      <w:pPr>
        <w:jc w:val="both"/>
        <w:rPr>
          <w:szCs w:val="20"/>
          <w:lang w:val="en-GB"/>
        </w:rPr>
      </w:pPr>
      <w:r w:rsidRPr="00734A6D">
        <w:rPr>
          <w:szCs w:val="20"/>
          <w:lang w:val="en-GB"/>
        </w:rPr>
        <w:t xml:space="preserve">In this course various links between human health, disease and socio-cultural conditions will be studied. Health, disease and health care will be explored in the historical and cultural perspective.  Paradigms of health and disease in ancient and modern cultures will be compared. </w:t>
      </w:r>
    </w:p>
    <w:p w:rsidR="00CF5835" w:rsidRPr="00734A6D" w:rsidRDefault="00CF5835" w:rsidP="00CF5835">
      <w:pPr>
        <w:jc w:val="both"/>
        <w:rPr>
          <w:szCs w:val="20"/>
          <w:lang w:val="en-GB"/>
        </w:rPr>
      </w:pPr>
      <w:r w:rsidRPr="00734A6D">
        <w:rPr>
          <w:szCs w:val="20"/>
          <w:lang w:val="en-GB"/>
        </w:rPr>
        <w:t>Selected topi</w:t>
      </w:r>
      <w:r w:rsidR="00596ADB" w:rsidRPr="00734A6D">
        <w:rPr>
          <w:szCs w:val="20"/>
          <w:lang w:val="en-GB"/>
        </w:rPr>
        <w:t>c</w:t>
      </w:r>
      <w:r w:rsidRPr="00734A6D">
        <w:rPr>
          <w:szCs w:val="20"/>
          <w:lang w:val="en-GB"/>
        </w:rPr>
        <w:t xml:space="preserve">s from the list will be presented: </w:t>
      </w:r>
    </w:p>
    <w:p w:rsidR="00CF5835" w:rsidRPr="00734A6D" w:rsidRDefault="00CF5835" w:rsidP="00CF5835">
      <w:pPr>
        <w:jc w:val="both"/>
        <w:rPr>
          <w:szCs w:val="20"/>
          <w:lang w:val="en-GB"/>
        </w:rPr>
      </w:pPr>
      <w:r w:rsidRPr="00734A6D">
        <w:rPr>
          <w:szCs w:val="20"/>
          <w:lang w:val="en-GB"/>
        </w:rPr>
        <w:t xml:space="preserve">Religious and spiritual aspects of human illnesses and treatments will be investigated. Focus on health and health promotion in religious systems will be discovered.  A special focus will be paid to extreme and life changing situations like dying, suicide, lethal illness, stillbirth, abortion, loss in the family, injury etc. Archaic, traditional and modern medical systems will be compared and discussed. Medicalization of modern society will be demonstrated. </w:t>
      </w:r>
      <w:proofErr w:type="gramStart"/>
      <w:r w:rsidRPr="00734A6D">
        <w:rPr>
          <w:szCs w:val="20"/>
          <w:lang w:val="en-GB"/>
        </w:rPr>
        <w:t>Complementary and alternative medicine as a part of integrated medicine.</w:t>
      </w:r>
      <w:proofErr w:type="gramEnd"/>
      <w:r w:rsidRPr="00734A6D">
        <w:rPr>
          <w:szCs w:val="20"/>
          <w:lang w:val="en-GB"/>
        </w:rPr>
        <w:t xml:space="preserve"> </w:t>
      </w:r>
    </w:p>
    <w:p w:rsidR="00CF5835" w:rsidRPr="00734A6D" w:rsidRDefault="00CF5835" w:rsidP="00CF5835">
      <w:pPr>
        <w:jc w:val="both"/>
        <w:rPr>
          <w:szCs w:val="20"/>
          <w:lang w:val="en-GB"/>
        </w:rPr>
      </w:pPr>
      <w:r w:rsidRPr="00734A6D">
        <w:rPr>
          <w:szCs w:val="20"/>
          <w:lang w:val="en-GB"/>
        </w:rPr>
        <w:t>Pedagogical tools:</w:t>
      </w:r>
    </w:p>
    <w:p w:rsidR="00CF5835" w:rsidRPr="00734A6D" w:rsidRDefault="00CF5835" w:rsidP="00CF5835">
      <w:pPr>
        <w:jc w:val="both"/>
        <w:rPr>
          <w:szCs w:val="20"/>
          <w:lang w:val="en-GB"/>
        </w:rPr>
      </w:pPr>
      <w:r w:rsidRPr="00734A6D">
        <w:rPr>
          <w:szCs w:val="20"/>
          <w:lang w:val="en-GB"/>
        </w:rPr>
        <w:t>This course is based on ACTIVE LEARNING. Lectures will be combined with seminars (reading and discussions)</w:t>
      </w:r>
    </w:p>
    <w:p w:rsidR="005018D7" w:rsidRPr="00734A6D" w:rsidRDefault="00CF5835" w:rsidP="00CF5835">
      <w:pPr>
        <w:jc w:val="both"/>
        <w:rPr>
          <w:szCs w:val="20"/>
          <w:lang w:val="en-GB"/>
        </w:rPr>
      </w:pPr>
      <w:r w:rsidRPr="00734A6D">
        <w:rPr>
          <w:szCs w:val="20"/>
          <w:lang w:val="en-GB"/>
        </w:rPr>
        <w:t xml:space="preserve">Students will be encouraged to contribute actively to the course content by means of their written essays, presentations and group discussions. This course is suitable for Erasmus incoming students who can contribute to the intercultural and international perspective in perceiving health and disease as cultural phenomena. </w:t>
      </w:r>
    </w:p>
    <w:p w:rsidR="00CF5835" w:rsidRPr="00734A6D" w:rsidRDefault="00CF5835" w:rsidP="00CF5835">
      <w:pPr>
        <w:jc w:val="both"/>
        <w:rPr>
          <w:b/>
          <w:szCs w:val="20"/>
          <w:lang w:val="en-GB"/>
        </w:rPr>
      </w:pPr>
    </w:p>
    <w:p w:rsidR="0027313C" w:rsidRPr="00734A6D" w:rsidRDefault="0027313C" w:rsidP="005018D7">
      <w:pPr>
        <w:rPr>
          <w:b/>
          <w:szCs w:val="20"/>
          <w:lang w:val="en-GB"/>
        </w:rPr>
      </w:pPr>
      <w:r w:rsidRPr="00734A6D">
        <w:rPr>
          <w:b/>
          <w:szCs w:val="20"/>
          <w:u w:val="single"/>
          <w:lang w:val="en-GB"/>
        </w:rPr>
        <w:t xml:space="preserve">Person </w:t>
      </w:r>
      <w:proofErr w:type="spellStart"/>
      <w:r w:rsidRPr="00734A6D">
        <w:rPr>
          <w:b/>
          <w:szCs w:val="20"/>
          <w:u w:val="single"/>
          <w:lang w:val="en-GB"/>
        </w:rPr>
        <w:t>Centered</w:t>
      </w:r>
      <w:proofErr w:type="spellEnd"/>
      <w:r w:rsidRPr="00734A6D">
        <w:rPr>
          <w:b/>
          <w:szCs w:val="20"/>
          <w:u w:val="single"/>
          <w:lang w:val="en-GB"/>
        </w:rPr>
        <w:t xml:space="preserve"> Approaches and their Use in Working with Frail Old People - RPZ102 (Validation, pre-t</w:t>
      </w:r>
      <w:r w:rsidR="006E75BC" w:rsidRPr="00734A6D">
        <w:rPr>
          <w:b/>
          <w:szCs w:val="20"/>
          <w:u w:val="single"/>
          <w:lang w:val="en-GB"/>
        </w:rPr>
        <w:t xml:space="preserve">herapy, basal stimulation, </w:t>
      </w:r>
      <w:proofErr w:type="spellStart"/>
      <w:r w:rsidR="006E75BC" w:rsidRPr="00734A6D">
        <w:rPr>
          <w:b/>
          <w:szCs w:val="20"/>
          <w:u w:val="single"/>
          <w:lang w:val="en-GB"/>
        </w:rPr>
        <w:t>video</w:t>
      </w:r>
      <w:r w:rsidRPr="00734A6D">
        <w:rPr>
          <w:b/>
          <w:szCs w:val="20"/>
          <w:u w:val="single"/>
          <w:lang w:val="en-GB"/>
        </w:rPr>
        <w:t>training</w:t>
      </w:r>
      <w:proofErr w:type="spellEnd"/>
      <w:r w:rsidRPr="00734A6D">
        <w:rPr>
          <w:b/>
          <w:szCs w:val="20"/>
          <w:u w:val="single"/>
          <w:lang w:val="en-GB"/>
        </w:rPr>
        <w:t xml:space="preserve"> of interaction, reminiscence)</w:t>
      </w:r>
    </w:p>
    <w:p w:rsidR="0027313C" w:rsidRPr="00734A6D" w:rsidRDefault="0027313C" w:rsidP="005018D7">
      <w:pPr>
        <w:rPr>
          <w:b/>
          <w:szCs w:val="20"/>
          <w:lang w:val="en-GB"/>
        </w:rPr>
      </w:pPr>
      <w:r w:rsidRPr="00734A6D">
        <w:rPr>
          <w:b/>
          <w:szCs w:val="20"/>
          <w:lang w:val="en-GB"/>
        </w:rPr>
        <w:t>Lecture and practice, 2 hours/week, 5 credits</w:t>
      </w:r>
      <w:r w:rsidR="00B775EA" w:rsidRPr="00734A6D">
        <w:rPr>
          <w:b/>
          <w:szCs w:val="20"/>
          <w:lang w:val="en-GB"/>
        </w:rPr>
        <w:t xml:space="preserve">, Teacher: </w:t>
      </w:r>
      <w:proofErr w:type="spellStart"/>
      <w:r w:rsidR="00B775EA" w:rsidRPr="00734A6D">
        <w:rPr>
          <w:b/>
          <w:szCs w:val="20"/>
          <w:lang w:val="en-GB"/>
        </w:rPr>
        <w:t>PhDr</w:t>
      </w:r>
      <w:proofErr w:type="spellEnd"/>
      <w:r w:rsidR="00B775EA" w:rsidRPr="00734A6D">
        <w:rPr>
          <w:b/>
          <w:szCs w:val="20"/>
          <w:lang w:val="en-GB"/>
        </w:rPr>
        <w:t xml:space="preserve">. Hana </w:t>
      </w:r>
      <w:proofErr w:type="spellStart"/>
      <w:r w:rsidR="00B775EA" w:rsidRPr="00734A6D">
        <w:rPr>
          <w:b/>
          <w:szCs w:val="20"/>
          <w:lang w:val="en-GB"/>
        </w:rPr>
        <w:t>Janečková</w:t>
      </w:r>
      <w:proofErr w:type="spellEnd"/>
      <w:r w:rsidR="00B775EA" w:rsidRPr="00734A6D">
        <w:rPr>
          <w:b/>
          <w:szCs w:val="20"/>
          <w:lang w:val="en-GB"/>
        </w:rPr>
        <w:t>, Ph.D.</w:t>
      </w:r>
    </w:p>
    <w:p w:rsidR="00EB0CDE" w:rsidRPr="00734A6D" w:rsidRDefault="00EB0CDE" w:rsidP="005018D7">
      <w:pPr>
        <w:rPr>
          <w:szCs w:val="20"/>
          <w:lang w:val="en-GB"/>
        </w:rPr>
      </w:pPr>
      <w:r w:rsidRPr="00734A6D">
        <w:rPr>
          <w:szCs w:val="20"/>
          <w:lang w:val="en-GB"/>
        </w:rPr>
        <w:t>The course is intended for students of theology as well as for students of social work and pastoral care, who want to be prepared for the demographic ageing of population and growin</w:t>
      </w:r>
      <w:r w:rsidR="00E956C0" w:rsidRPr="00734A6D">
        <w:rPr>
          <w:szCs w:val="20"/>
          <w:lang w:val="en-GB"/>
        </w:rPr>
        <w:t>g</w:t>
      </w:r>
      <w:r w:rsidRPr="00734A6D">
        <w:rPr>
          <w:szCs w:val="20"/>
          <w:lang w:val="en-GB"/>
        </w:rPr>
        <w:t xml:space="preserve"> number of older people in our society, in communities and congregations. It will help the participants of the course to understand positive and negative consequences of ageing. It will specially aim to the problems connected with very old age, connected wit</w:t>
      </w:r>
      <w:r w:rsidR="009143F4" w:rsidRPr="00734A6D">
        <w:rPr>
          <w:szCs w:val="20"/>
          <w:lang w:val="en-GB"/>
        </w:rPr>
        <w:t>h</w:t>
      </w:r>
      <w:r w:rsidRPr="00734A6D">
        <w:rPr>
          <w:szCs w:val="20"/>
          <w:lang w:val="en-GB"/>
        </w:rPr>
        <w:t xml:space="preserve"> the losses in area of autonomy, health, communication and cognition. Examples of appropriate methods of work, approaches and therapies to support contact, dignity and social inclusion of old person will be brought and also the support of family carers.</w:t>
      </w:r>
    </w:p>
    <w:p w:rsidR="00AD229C" w:rsidRPr="00734A6D" w:rsidRDefault="00AD229C" w:rsidP="005018D7">
      <w:pPr>
        <w:rPr>
          <w:szCs w:val="20"/>
          <w:lang w:val="en-GB"/>
        </w:rPr>
      </w:pPr>
    </w:p>
    <w:p w:rsidR="000971ED" w:rsidRPr="00734A6D" w:rsidRDefault="000971ED" w:rsidP="005018D7">
      <w:pPr>
        <w:rPr>
          <w:b/>
          <w:szCs w:val="20"/>
          <w:u w:val="single"/>
          <w:lang w:val="en-GB"/>
        </w:rPr>
      </w:pPr>
      <w:r w:rsidRPr="00734A6D">
        <w:rPr>
          <w:b/>
          <w:szCs w:val="20"/>
          <w:u w:val="single"/>
          <w:lang w:val="en-GB"/>
        </w:rPr>
        <w:t>Social Work in Practice I - RPZ21B</w:t>
      </w:r>
    </w:p>
    <w:p w:rsidR="000971ED" w:rsidRPr="00734A6D" w:rsidRDefault="000971ED" w:rsidP="005018D7">
      <w:pPr>
        <w:rPr>
          <w:b/>
          <w:szCs w:val="20"/>
          <w:lang w:val="en-GB"/>
        </w:rPr>
      </w:pPr>
      <w:r w:rsidRPr="00734A6D">
        <w:rPr>
          <w:b/>
          <w:szCs w:val="20"/>
          <w:lang w:val="en-GB"/>
        </w:rPr>
        <w:t xml:space="preserve">Practice placement, </w:t>
      </w:r>
      <w:r w:rsidR="0031047D" w:rsidRPr="00734A6D">
        <w:rPr>
          <w:b/>
          <w:szCs w:val="20"/>
          <w:lang w:val="en-GB"/>
        </w:rPr>
        <w:t xml:space="preserve">ca. 50 hours total, </w:t>
      </w:r>
      <w:r w:rsidRPr="00734A6D">
        <w:rPr>
          <w:b/>
          <w:szCs w:val="20"/>
          <w:lang w:val="en-GB"/>
        </w:rPr>
        <w:t xml:space="preserve">5 credits, Supervisor: </w:t>
      </w:r>
      <w:proofErr w:type="spellStart"/>
      <w:r w:rsidRPr="00734A6D">
        <w:rPr>
          <w:b/>
          <w:szCs w:val="20"/>
          <w:lang w:val="en-GB"/>
        </w:rPr>
        <w:t>PhDr</w:t>
      </w:r>
      <w:proofErr w:type="spellEnd"/>
      <w:r w:rsidRPr="00734A6D">
        <w:rPr>
          <w:b/>
          <w:szCs w:val="20"/>
          <w:lang w:val="en-GB"/>
        </w:rPr>
        <w:t xml:space="preserve">. Hana </w:t>
      </w:r>
      <w:proofErr w:type="spellStart"/>
      <w:r w:rsidRPr="00734A6D">
        <w:rPr>
          <w:b/>
          <w:szCs w:val="20"/>
          <w:lang w:val="en-GB"/>
        </w:rPr>
        <w:t>Janečková</w:t>
      </w:r>
      <w:proofErr w:type="spellEnd"/>
      <w:r w:rsidRPr="00734A6D">
        <w:rPr>
          <w:b/>
          <w:szCs w:val="20"/>
          <w:lang w:val="en-GB"/>
        </w:rPr>
        <w:t>, Ph.D.</w:t>
      </w:r>
    </w:p>
    <w:p w:rsidR="0031047D" w:rsidRDefault="00A12601" w:rsidP="005018D7">
      <w:pPr>
        <w:rPr>
          <w:szCs w:val="20"/>
          <w:lang w:val="en-GB"/>
        </w:rPr>
      </w:pPr>
      <w:r w:rsidRPr="00A12601">
        <w:rPr>
          <w:szCs w:val="20"/>
          <w:lang w:val="en-GB"/>
        </w:rPr>
        <w:t xml:space="preserve">A supervised practice placement (or placements) in a social work setting with some academic output also required. The placement is chosen individually in consultation with the </w:t>
      </w:r>
      <w:r>
        <w:rPr>
          <w:szCs w:val="20"/>
          <w:lang w:val="en-GB"/>
        </w:rPr>
        <w:t>supervisor</w:t>
      </w:r>
      <w:r w:rsidRPr="00A12601">
        <w:rPr>
          <w:szCs w:val="20"/>
          <w:lang w:val="en-GB"/>
        </w:rPr>
        <w:t>, taking into account the interests of the student. The number of placements open to students who do not speak Czech is limited, so students interested in this course should write well in advance to the Office for International Relations outlining their motivation and interests and giving several alternative client groups they are interested in working with.</w:t>
      </w:r>
    </w:p>
    <w:p w:rsidR="004A01DF" w:rsidRPr="00734A6D" w:rsidRDefault="004A01DF" w:rsidP="005018D7">
      <w:pPr>
        <w:rPr>
          <w:szCs w:val="20"/>
          <w:lang w:val="en-GB"/>
        </w:rPr>
      </w:pPr>
      <w:r>
        <w:rPr>
          <w:szCs w:val="20"/>
          <w:lang w:val="en-GB"/>
        </w:rPr>
        <w:t xml:space="preserve">This </w:t>
      </w:r>
      <w:r w:rsidR="009F0035">
        <w:rPr>
          <w:szCs w:val="20"/>
          <w:lang w:val="en-GB"/>
        </w:rPr>
        <w:t>course</w:t>
      </w:r>
      <w:r>
        <w:rPr>
          <w:szCs w:val="20"/>
          <w:lang w:val="en-GB"/>
        </w:rPr>
        <w:t xml:space="preserve"> is only open to exchange students enrolled at the Protestant Theological Faculty.</w:t>
      </w:r>
      <w:bookmarkStart w:id="0" w:name="_GoBack"/>
      <w:bookmarkEnd w:id="0"/>
    </w:p>
    <w:sectPr w:rsidR="004A01DF" w:rsidRPr="00734A6D" w:rsidSect="00F00E8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D7"/>
    <w:rsid w:val="000140DF"/>
    <w:rsid w:val="00021984"/>
    <w:rsid w:val="000577B8"/>
    <w:rsid w:val="0005785B"/>
    <w:rsid w:val="000819F7"/>
    <w:rsid w:val="000971ED"/>
    <w:rsid w:val="000D2952"/>
    <w:rsid w:val="000E52C9"/>
    <w:rsid w:val="00105BED"/>
    <w:rsid w:val="00113D68"/>
    <w:rsid w:val="00114A13"/>
    <w:rsid w:val="00197BB1"/>
    <w:rsid w:val="001C5D1A"/>
    <w:rsid w:val="00207204"/>
    <w:rsid w:val="002434F6"/>
    <w:rsid w:val="00253882"/>
    <w:rsid w:val="002640B9"/>
    <w:rsid w:val="002729EF"/>
    <w:rsid w:val="0027313C"/>
    <w:rsid w:val="00280517"/>
    <w:rsid w:val="002807D5"/>
    <w:rsid w:val="00282259"/>
    <w:rsid w:val="002A4EC3"/>
    <w:rsid w:val="002C471B"/>
    <w:rsid w:val="002C4E66"/>
    <w:rsid w:val="002E41A6"/>
    <w:rsid w:val="00306B5D"/>
    <w:rsid w:val="0031047D"/>
    <w:rsid w:val="00316EE9"/>
    <w:rsid w:val="00323E46"/>
    <w:rsid w:val="00324125"/>
    <w:rsid w:val="0032753C"/>
    <w:rsid w:val="00362AD4"/>
    <w:rsid w:val="003A0438"/>
    <w:rsid w:val="003A27A1"/>
    <w:rsid w:val="003A3A08"/>
    <w:rsid w:val="00402422"/>
    <w:rsid w:val="00442D28"/>
    <w:rsid w:val="00460ADA"/>
    <w:rsid w:val="0046526B"/>
    <w:rsid w:val="004A01DF"/>
    <w:rsid w:val="005018D7"/>
    <w:rsid w:val="005069F8"/>
    <w:rsid w:val="00564D51"/>
    <w:rsid w:val="00596ADB"/>
    <w:rsid w:val="005A25C3"/>
    <w:rsid w:val="005C5CA7"/>
    <w:rsid w:val="005C7631"/>
    <w:rsid w:val="005D4FEF"/>
    <w:rsid w:val="00622492"/>
    <w:rsid w:val="006B1C7F"/>
    <w:rsid w:val="006B65B8"/>
    <w:rsid w:val="006C2628"/>
    <w:rsid w:val="006E75BC"/>
    <w:rsid w:val="0072193B"/>
    <w:rsid w:val="00730917"/>
    <w:rsid w:val="00734A6D"/>
    <w:rsid w:val="0077096C"/>
    <w:rsid w:val="00773400"/>
    <w:rsid w:val="007C1611"/>
    <w:rsid w:val="007C6509"/>
    <w:rsid w:val="007E397B"/>
    <w:rsid w:val="007E6FBF"/>
    <w:rsid w:val="00813277"/>
    <w:rsid w:val="00843E8E"/>
    <w:rsid w:val="008528C8"/>
    <w:rsid w:val="00881103"/>
    <w:rsid w:val="00884F22"/>
    <w:rsid w:val="0088743E"/>
    <w:rsid w:val="008D46D1"/>
    <w:rsid w:val="008E191D"/>
    <w:rsid w:val="008E2118"/>
    <w:rsid w:val="008E24C6"/>
    <w:rsid w:val="008F5C9B"/>
    <w:rsid w:val="009143F4"/>
    <w:rsid w:val="00923D9E"/>
    <w:rsid w:val="009835B3"/>
    <w:rsid w:val="00992876"/>
    <w:rsid w:val="00993D2E"/>
    <w:rsid w:val="009B68FF"/>
    <w:rsid w:val="009F0035"/>
    <w:rsid w:val="009F66D5"/>
    <w:rsid w:val="00A06913"/>
    <w:rsid w:val="00A12601"/>
    <w:rsid w:val="00A43758"/>
    <w:rsid w:val="00A627A6"/>
    <w:rsid w:val="00A90ADE"/>
    <w:rsid w:val="00AA63EF"/>
    <w:rsid w:val="00AA7A61"/>
    <w:rsid w:val="00AB6C7D"/>
    <w:rsid w:val="00AD229C"/>
    <w:rsid w:val="00B03090"/>
    <w:rsid w:val="00B04928"/>
    <w:rsid w:val="00B17759"/>
    <w:rsid w:val="00B3049C"/>
    <w:rsid w:val="00B427F2"/>
    <w:rsid w:val="00B76A36"/>
    <w:rsid w:val="00B775EA"/>
    <w:rsid w:val="00B94338"/>
    <w:rsid w:val="00BD770F"/>
    <w:rsid w:val="00BE0888"/>
    <w:rsid w:val="00BF396A"/>
    <w:rsid w:val="00C07D9C"/>
    <w:rsid w:val="00C21A94"/>
    <w:rsid w:val="00C343AE"/>
    <w:rsid w:val="00C464B9"/>
    <w:rsid w:val="00C51101"/>
    <w:rsid w:val="00C52A31"/>
    <w:rsid w:val="00C720C0"/>
    <w:rsid w:val="00CA3232"/>
    <w:rsid w:val="00CA4BCE"/>
    <w:rsid w:val="00CE342C"/>
    <w:rsid w:val="00CF571E"/>
    <w:rsid w:val="00CF5835"/>
    <w:rsid w:val="00D2149D"/>
    <w:rsid w:val="00D25F94"/>
    <w:rsid w:val="00D4523E"/>
    <w:rsid w:val="00D46828"/>
    <w:rsid w:val="00D47496"/>
    <w:rsid w:val="00D6039E"/>
    <w:rsid w:val="00D615DD"/>
    <w:rsid w:val="00DE25E7"/>
    <w:rsid w:val="00E2110B"/>
    <w:rsid w:val="00E248CD"/>
    <w:rsid w:val="00E750B7"/>
    <w:rsid w:val="00E956C0"/>
    <w:rsid w:val="00EB0524"/>
    <w:rsid w:val="00EB0CDE"/>
    <w:rsid w:val="00EE0F91"/>
    <w:rsid w:val="00F00E88"/>
    <w:rsid w:val="00F2105A"/>
    <w:rsid w:val="00F53E22"/>
    <w:rsid w:val="00F81838"/>
    <w:rsid w:val="00F932A5"/>
    <w:rsid w:val="00FC3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0382">
      <w:marLeft w:val="0"/>
      <w:marRight w:val="0"/>
      <w:marTop w:val="0"/>
      <w:marBottom w:val="0"/>
      <w:divBdr>
        <w:top w:val="none" w:sz="0" w:space="0" w:color="auto"/>
        <w:left w:val="none" w:sz="0" w:space="0" w:color="auto"/>
        <w:bottom w:val="none" w:sz="0" w:space="0" w:color="auto"/>
        <w:right w:val="none" w:sz="0" w:space="0" w:color="auto"/>
      </w:divBdr>
    </w:div>
    <w:div w:id="248000383">
      <w:marLeft w:val="0"/>
      <w:marRight w:val="0"/>
      <w:marTop w:val="0"/>
      <w:marBottom w:val="0"/>
      <w:divBdr>
        <w:top w:val="none" w:sz="0" w:space="0" w:color="auto"/>
        <w:left w:val="none" w:sz="0" w:space="0" w:color="auto"/>
        <w:bottom w:val="none" w:sz="0" w:space="0" w:color="auto"/>
        <w:right w:val="none" w:sz="0" w:space="0" w:color="auto"/>
      </w:divBdr>
    </w:div>
    <w:div w:id="248000386">
      <w:marLeft w:val="45"/>
      <w:marRight w:val="45"/>
      <w:marTop w:val="0"/>
      <w:marBottom w:val="0"/>
      <w:divBdr>
        <w:top w:val="none" w:sz="0" w:space="0" w:color="auto"/>
        <w:left w:val="none" w:sz="0" w:space="0" w:color="auto"/>
        <w:bottom w:val="none" w:sz="0" w:space="0" w:color="auto"/>
        <w:right w:val="none" w:sz="0" w:space="0" w:color="auto"/>
      </w:divBdr>
      <w:divsChild>
        <w:div w:id="248000384">
          <w:marLeft w:val="0"/>
          <w:marRight w:val="0"/>
          <w:marTop w:val="0"/>
          <w:marBottom w:val="0"/>
          <w:divBdr>
            <w:top w:val="none" w:sz="0" w:space="0" w:color="auto"/>
            <w:left w:val="none" w:sz="0" w:space="0" w:color="auto"/>
            <w:bottom w:val="none" w:sz="0" w:space="0" w:color="auto"/>
            <w:right w:val="none" w:sz="0" w:space="0" w:color="auto"/>
          </w:divBdr>
          <w:divsChild>
            <w:div w:id="24800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87">
      <w:marLeft w:val="0"/>
      <w:marRight w:val="0"/>
      <w:marTop w:val="0"/>
      <w:marBottom w:val="0"/>
      <w:divBdr>
        <w:top w:val="none" w:sz="0" w:space="0" w:color="auto"/>
        <w:left w:val="none" w:sz="0" w:space="0" w:color="auto"/>
        <w:bottom w:val="none" w:sz="0" w:space="0" w:color="auto"/>
        <w:right w:val="none" w:sz="0" w:space="0" w:color="auto"/>
      </w:divBdr>
    </w:div>
    <w:div w:id="248000396">
      <w:marLeft w:val="30"/>
      <w:marRight w:val="30"/>
      <w:marTop w:val="0"/>
      <w:marBottom w:val="0"/>
      <w:divBdr>
        <w:top w:val="none" w:sz="0" w:space="0" w:color="auto"/>
        <w:left w:val="none" w:sz="0" w:space="0" w:color="auto"/>
        <w:bottom w:val="none" w:sz="0" w:space="0" w:color="auto"/>
        <w:right w:val="none" w:sz="0" w:space="0" w:color="auto"/>
      </w:divBdr>
      <w:divsChild>
        <w:div w:id="248000393">
          <w:marLeft w:val="0"/>
          <w:marRight w:val="0"/>
          <w:marTop w:val="0"/>
          <w:marBottom w:val="0"/>
          <w:divBdr>
            <w:top w:val="none" w:sz="0" w:space="0" w:color="auto"/>
            <w:left w:val="none" w:sz="0" w:space="0" w:color="auto"/>
            <w:bottom w:val="none" w:sz="0" w:space="0" w:color="auto"/>
            <w:right w:val="none" w:sz="0" w:space="0" w:color="auto"/>
          </w:divBdr>
          <w:divsChild>
            <w:div w:id="2480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98">
      <w:marLeft w:val="30"/>
      <w:marRight w:val="30"/>
      <w:marTop w:val="0"/>
      <w:marBottom w:val="0"/>
      <w:divBdr>
        <w:top w:val="none" w:sz="0" w:space="0" w:color="auto"/>
        <w:left w:val="none" w:sz="0" w:space="0" w:color="auto"/>
        <w:bottom w:val="none" w:sz="0" w:space="0" w:color="auto"/>
        <w:right w:val="none" w:sz="0" w:space="0" w:color="auto"/>
      </w:divBdr>
      <w:divsChild>
        <w:div w:id="248000406">
          <w:marLeft w:val="0"/>
          <w:marRight w:val="0"/>
          <w:marTop w:val="0"/>
          <w:marBottom w:val="0"/>
          <w:divBdr>
            <w:top w:val="none" w:sz="0" w:space="0" w:color="auto"/>
            <w:left w:val="none" w:sz="0" w:space="0" w:color="auto"/>
            <w:bottom w:val="none" w:sz="0" w:space="0" w:color="auto"/>
            <w:right w:val="none" w:sz="0" w:space="0" w:color="auto"/>
          </w:divBdr>
          <w:divsChild>
            <w:div w:id="2480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0">
      <w:marLeft w:val="30"/>
      <w:marRight w:val="30"/>
      <w:marTop w:val="0"/>
      <w:marBottom w:val="0"/>
      <w:divBdr>
        <w:top w:val="none" w:sz="0" w:space="0" w:color="auto"/>
        <w:left w:val="none" w:sz="0" w:space="0" w:color="auto"/>
        <w:bottom w:val="none" w:sz="0" w:space="0" w:color="auto"/>
        <w:right w:val="none" w:sz="0" w:space="0" w:color="auto"/>
      </w:divBdr>
      <w:divsChild>
        <w:div w:id="248000399">
          <w:marLeft w:val="0"/>
          <w:marRight w:val="0"/>
          <w:marTop w:val="0"/>
          <w:marBottom w:val="0"/>
          <w:divBdr>
            <w:top w:val="none" w:sz="0" w:space="0" w:color="auto"/>
            <w:left w:val="none" w:sz="0" w:space="0" w:color="auto"/>
            <w:bottom w:val="none" w:sz="0" w:space="0" w:color="auto"/>
            <w:right w:val="none" w:sz="0" w:space="0" w:color="auto"/>
          </w:divBdr>
          <w:divsChild>
            <w:div w:id="2480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1">
      <w:marLeft w:val="30"/>
      <w:marRight w:val="30"/>
      <w:marTop w:val="0"/>
      <w:marBottom w:val="0"/>
      <w:divBdr>
        <w:top w:val="none" w:sz="0" w:space="0" w:color="auto"/>
        <w:left w:val="none" w:sz="0" w:space="0" w:color="auto"/>
        <w:bottom w:val="none" w:sz="0" w:space="0" w:color="auto"/>
        <w:right w:val="none" w:sz="0" w:space="0" w:color="auto"/>
      </w:divBdr>
      <w:divsChild>
        <w:div w:id="248000394">
          <w:marLeft w:val="0"/>
          <w:marRight w:val="0"/>
          <w:marTop w:val="0"/>
          <w:marBottom w:val="0"/>
          <w:divBdr>
            <w:top w:val="none" w:sz="0" w:space="0" w:color="auto"/>
            <w:left w:val="none" w:sz="0" w:space="0" w:color="auto"/>
            <w:bottom w:val="none" w:sz="0" w:space="0" w:color="auto"/>
            <w:right w:val="none" w:sz="0" w:space="0" w:color="auto"/>
          </w:divBdr>
          <w:divsChild>
            <w:div w:id="2480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2">
      <w:marLeft w:val="30"/>
      <w:marRight w:val="30"/>
      <w:marTop w:val="0"/>
      <w:marBottom w:val="0"/>
      <w:divBdr>
        <w:top w:val="none" w:sz="0" w:space="0" w:color="auto"/>
        <w:left w:val="none" w:sz="0" w:space="0" w:color="auto"/>
        <w:bottom w:val="none" w:sz="0" w:space="0" w:color="auto"/>
        <w:right w:val="none" w:sz="0" w:space="0" w:color="auto"/>
      </w:divBdr>
      <w:divsChild>
        <w:div w:id="248000395">
          <w:marLeft w:val="0"/>
          <w:marRight w:val="0"/>
          <w:marTop w:val="0"/>
          <w:marBottom w:val="0"/>
          <w:divBdr>
            <w:top w:val="none" w:sz="0" w:space="0" w:color="auto"/>
            <w:left w:val="none" w:sz="0" w:space="0" w:color="auto"/>
            <w:bottom w:val="none" w:sz="0" w:space="0" w:color="auto"/>
            <w:right w:val="none" w:sz="0" w:space="0" w:color="auto"/>
          </w:divBdr>
          <w:divsChild>
            <w:div w:id="2480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4">
      <w:marLeft w:val="30"/>
      <w:marRight w:val="30"/>
      <w:marTop w:val="0"/>
      <w:marBottom w:val="0"/>
      <w:divBdr>
        <w:top w:val="none" w:sz="0" w:space="0" w:color="auto"/>
        <w:left w:val="none" w:sz="0" w:space="0" w:color="auto"/>
        <w:bottom w:val="none" w:sz="0" w:space="0" w:color="auto"/>
        <w:right w:val="none" w:sz="0" w:space="0" w:color="auto"/>
      </w:divBdr>
      <w:divsChild>
        <w:div w:id="248000391">
          <w:marLeft w:val="0"/>
          <w:marRight w:val="0"/>
          <w:marTop w:val="0"/>
          <w:marBottom w:val="0"/>
          <w:divBdr>
            <w:top w:val="none" w:sz="0" w:space="0" w:color="auto"/>
            <w:left w:val="none" w:sz="0" w:space="0" w:color="auto"/>
            <w:bottom w:val="none" w:sz="0" w:space="0" w:color="auto"/>
            <w:right w:val="none" w:sz="0" w:space="0" w:color="auto"/>
          </w:divBdr>
          <w:divsChild>
            <w:div w:id="2480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7">
      <w:marLeft w:val="30"/>
      <w:marRight w:val="30"/>
      <w:marTop w:val="0"/>
      <w:marBottom w:val="0"/>
      <w:divBdr>
        <w:top w:val="none" w:sz="0" w:space="0" w:color="auto"/>
        <w:left w:val="none" w:sz="0" w:space="0" w:color="auto"/>
        <w:bottom w:val="none" w:sz="0" w:space="0" w:color="auto"/>
        <w:right w:val="none" w:sz="0" w:space="0" w:color="auto"/>
      </w:divBdr>
      <w:divsChild>
        <w:div w:id="248000392">
          <w:marLeft w:val="0"/>
          <w:marRight w:val="0"/>
          <w:marTop w:val="0"/>
          <w:marBottom w:val="0"/>
          <w:divBdr>
            <w:top w:val="none" w:sz="0" w:space="0" w:color="auto"/>
            <w:left w:val="none" w:sz="0" w:space="0" w:color="auto"/>
            <w:bottom w:val="none" w:sz="0" w:space="0" w:color="auto"/>
            <w:right w:val="none" w:sz="0" w:space="0" w:color="auto"/>
          </w:divBdr>
          <w:divsChild>
            <w:div w:id="2480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9">
      <w:marLeft w:val="0"/>
      <w:marRight w:val="0"/>
      <w:marTop w:val="0"/>
      <w:marBottom w:val="0"/>
      <w:divBdr>
        <w:top w:val="none" w:sz="0" w:space="0" w:color="auto"/>
        <w:left w:val="none" w:sz="0" w:space="0" w:color="auto"/>
        <w:bottom w:val="none" w:sz="0" w:space="0" w:color="auto"/>
        <w:right w:val="none" w:sz="0" w:space="0" w:color="auto"/>
      </w:divBdr>
    </w:div>
    <w:div w:id="248000410">
      <w:marLeft w:val="0"/>
      <w:marRight w:val="0"/>
      <w:marTop w:val="0"/>
      <w:marBottom w:val="0"/>
      <w:divBdr>
        <w:top w:val="none" w:sz="0" w:space="0" w:color="auto"/>
        <w:left w:val="none" w:sz="0" w:space="0" w:color="auto"/>
        <w:bottom w:val="none" w:sz="0" w:space="0" w:color="auto"/>
        <w:right w:val="none" w:sz="0" w:space="0" w:color="auto"/>
      </w:divBdr>
    </w:div>
    <w:div w:id="2480004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3</Pages>
  <Words>1640</Words>
  <Characters>9348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Courses in English and German in the academic year 2013/2014</vt:lpstr>
    </vt:vector>
  </TitlesOfParts>
  <Company>UK ETF</Company>
  <LinksUpToDate>false</LinksUpToDate>
  <CharactersWithSpaces>10967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2013/2014</dc:title>
  <dc:creator>intl</dc:creator>
  <cp:lastModifiedBy>uzivatel</cp:lastModifiedBy>
  <cp:revision>25</cp:revision>
  <cp:lastPrinted>2020-02-03T12:28:00Z</cp:lastPrinted>
  <dcterms:created xsi:type="dcterms:W3CDTF">2019-09-24T11:11:00Z</dcterms:created>
  <dcterms:modified xsi:type="dcterms:W3CDTF">2020-04-22T13:26:00Z</dcterms:modified>
</cp:coreProperties>
</file>