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22" w:rsidRPr="008B79C1" w:rsidRDefault="002729EF" w:rsidP="005018D7">
      <w:pPr>
        <w:jc w:val="center"/>
        <w:rPr>
          <w:b/>
          <w:sz w:val="36"/>
          <w:szCs w:val="32"/>
          <w:lang w:val="en-GB"/>
        </w:rPr>
      </w:pPr>
      <w:r w:rsidRPr="008B79C1">
        <w:rPr>
          <w:b/>
          <w:sz w:val="36"/>
          <w:szCs w:val="32"/>
          <w:lang w:val="en-GB"/>
        </w:rPr>
        <w:t>Charles University, Protestant Theological Faculty</w:t>
      </w:r>
    </w:p>
    <w:p w:rsidR="00402422" w:rsidRPr="008B79C1" w:rsidRDefault="00402422" w:rsidP="005018D7">
      <w:pPr>
        <w:jc w:val="center"/>
        <w:rPr>
          <w:b/>
          <w:sz w:val="32"/>
          <w:szCs w:val="32"/>
          <w:lang w:val="en-GB"/>
        </w:rPr>
      </w:pPr>
    </w:p>
    <w:p w:rsidR="005018D7" w:rsidRPr="008B79C1" w:rsidRDefault="005018D7" w:rsidP="005018D7">
      <w:pPr>
        <w:jc w:val="center"/>
        <w:rPr>
          <w:b/>
          <w:sz w:val="36"/>
          <w:szCs w:val="32"/>
          <w:lang w:val="en-GB"/>
        </w:rPr>
      </w:pPr>
      <w:r w:rsidRPr="008B79C1">
        <w:rPr>
          <w:b/>
          <w:sz w:val="36"/>
          <w:szCs w:val="32"/>
          <w:lang w:val="en-GB"/>
        </w:rPr>
        <w:t xml:space="preserve">Courses in English and </w:t>
      </w:r>
      <w:r w:rsidR="00EC042A" w:rsidRPr="008B79C1">
        <w:rPr>
          <w:b/>
          <w:sz w:val="36"/>
          <w:szCs w:val="32"/>
          <w:lang w:val="en-GB"/>
        </w:rPr>
        <w:t>German in the academic year 2020/2021</w:t>
      </w:r>
    </w:p>
    <w:p w:rsidR="005018D7" w:rsidRPr="008B79C1" w:rsidRDefault="005018D7" w:rsidP="005018D7">
      <w:pPr>
        <w:jc w:val="center"/>
        <w:rPr>
          <w:sz w:val="16"/>
          <w:szCs w:val="16"/>
          <w:lang w:val="en-GB"/>
        </w:rPr>
      </w:pPr>
      <w:r w:rsidRPr="008B79C1">
        <w:rPr>
          <w:sz w:val="16"/>
          <w:szCs w:val="16"/>
          <w:lang w:val="en-GB"/>
        </w:rPr>
        <w:t>(</w:t>
      </w:r>
      <w:r w:rsidR="00316EE9" w:rsidRPr="008B79C1">
        <w:rPr>
          <w:sz w:val="16"/>
          <w:szCs w:val="16"/>
          <w:lang w:val="en-GB"/>
        </w:rPr>
        <w:t>L</w:t>
      </w:r>
      <w:r w:rsidRPr="008B79C1">
        <w:rPr>
          <w:sz w:val="16"/>
          <w:szCs w:val="16"/>
          <w:lang w:val="en-GB"/>
        </w:rPr>
        <w:t xml:space="preserve">ast updated </w:t>
      </w:r>
      <w:r w:rsidR="001374B6">
        <w:rPr>
          <w:sz w:val="16"/>
          <w:szCs w:val="16"/>
          <w:lang w:val="en-GB"/>
        </w:rPr>
        <w:t>13</w:t>
      </w:r>
      <w:r w:rsidR="00EC042A" w:rsidRPr="008B79C1">
        <w:rPr>
          <w:sz w:val="16"/>
          <w:szCs w:val="16"/>
          <w:lang w:val="en-GB"/>
        </w:rPr>
        <w:t xml:space="preserve"> October</w:t>
      </w:r>
      <w:r w:rsidR="00316EE9" w:rsidRPr="008B79C1">
        <w:rPr>
          <w:sz w:val="16"/>
          <w:szCs w:val="16"/>
          <w:lang w:val="en-GB"/>
        </w:rPr>
        <w:t xml:space="preserve"> 2020</w:t>
      </w:r>
      <w:r w:rsidRPr="008B79C1">
        <w:rPr>
          <w:sz w:val="16"/>
          <w:szCs w:val="16"/>
          <w:lang w:val="en-GB"/>
        </w:rPr>
        <w:t>)</w:t>
      </w:r>
    </w:p>
    <w:p w:rsidR="00460ADA" w:rsidRPr="008B79C1" w:rsidRDefault="00460ADA" w:rsidP="005018D7">
      <w:pPr>
        <w:jc w:val="center"/>
        <w:rPr>
          <w:sz w:val="16"/>
          <w:szCs w:val="16"/>
          <w:lang w:val="en-GB"/>
        </w:rPr>
      </w:pPr>
    </w:p>
    <w:p w:rsidR="005018D7" w:rsidRPr="008B79C1" w:rsidRDefault="00EC042A" w:rsidP="005018D7">
      <w:pPr>
        <w:jc w:val="center"/>
        <w:rPr>
          <w:b/>
          <w:sz w:val="32"/>
          <w:szCs w:val="28"/>
          <w:lang w:val="en-GB"/>
        </w:rPr>
      </w:pPr>
      <w:r w:rsidRPr="008B79C1">
        <w:rPr>
          <w:b/>
          <w:sz w:val="32"/>
          <w:szCs w:val="28"/>
          <w:lang w:val="en-GB"/>
        </w:rPr>
        <w:t>The summer semester 2021</w:t>
      </w:r>
    </w:p>
    <w:p w:rsidR="0005785B" w:rsidRPr="008B79C1" w:rsidRDefault="0005785B" w:rsidP="00AD7B68">
      <w:pPr>
        <w:rPr>
          <w:b/>
          <w:sz w:val="28"/>
          <w:szCs w:val="28"/>
          <w:lang w:val="en-GB"/>
        </w:rPr>
      </w:pPr>
    </w:p>
    <w:p w:rsidR="00402422" w:rsidRPr="008B79C1" w:rsidRDefault="00402422" w:rsidP="005018D7">
      <w:pPr>
        <w:rPr>
          <w:b/>
          <w:color w:val="0000FF"/>
          <w:szCs w:val="20"/>
          <w:lang w:val="en-GB"/>
        </w:rPr>
      </w:pPr>
      <w:r w:rsidRPr="008B79C1">
        <w:rPr>
          <w:b/>
          <w:i/>
          <w:color w:val="0000FF"/>
          <w:szCs w:val="20"/>
          <w:lang w:val="en-GB"/>
        </w:rPr>
        <w:t>Courses intended for all students</w:t>
      </w:r>
    </w:p>
    <w:p w:rsidR="00402422" w:rsidRPr="008B79C1" w:rsidRDefault="00402422" w:rsidP="005018D7">
      <w:pPr>
        <w:rPr>
          <w:b/>
          <w:szCs w:val="20"/>
          <w:lang w:val="en-GB"/>
        </w:rPr>
      </w:pPr>
    </w:p>
    <w:p w:rsidR="00402422" w:rsidRPr="008B79C1" w:rsidRDefault="00402422" w:rsidP="005018D7">
      <w:pPr>
        <w:rPr>
          <w:b/>
          <w:szCs w:val="20"/>
          <w:lang w:val="en-GB"/>
        </w:rPr>
      </w:pPr>
      <w:r w:rsidRPr="008B79C1">
        <w:rPr>
          <w:b/>
          <w:szCs w:val="20"/>
          <w:u w:val="single"/>
          <w:lang w:val="en-GB"/>
        </w:rPr>
        <w:t>Czech for Foreign</w:t>
      </w:r>
      <w:r w:rsidR="00C21A94" w:rsidRPr="008B79C1">
        <w:rPr>
          <w:b/>
          <w:szCs w:val="20"/>
          <w:u w:val="single"/>
          <w:lang w:val="en-GB"/>
        </w:rPr>
        <w:t>ers</w:t>
      </w:r>
      <w:r w:rsidRPr="008B79C1">
        <w:rPr>
          <w:b/>
          <w:szCs w:val="20"/>
          <w:u w:val="single"/>
          <w:lang w:val="en-GB"/>
        </w:rPr>
        <w:t xml:space="preserve"> </w:t>
      </w:r>
      <w:r w:rsidR="00C21A94" w:rsidRPr="008B79C1">
        <w:rPr>
          <w:b/>
          <w:szCs w:val="20"/>
          <w:u w:val="single"/>
          <w:lang w:val="en-GB"/>
        </w:rPr>
        <w:t>–</w:t>
      </w:r>
      <w:r w:rsidRPr="008B79C1">
        <w:rPr>
          <w:b/>
          <w:szCs w:val="20"/>
          <w:u w:val="single"/>
          <w:lang w:val="en-GB"/>
        </w:rPr>
        <w:t xml:space="preserve"> Beginners</w:t>
      </w:r>
      <w:r w:rsidR="00C21A94" w:rsidRPr="008B79C1">
        <w:rPr>
          <w:b/>
          <w:szCs w:val="20"/>
          <w:u w:val="single"/>
          <w:lang w:val="en-GB"/>
        </w:rPr>
        <w:t xml:space="preserve"> 2</w:t>
      </w:r>
      <w:r w:rsidRPr="008B79C1">
        <w:rPr>
          <w:b/>
          <w:szCs w:val="20"/>
          <w:u w:val="single"/>
          <w:lang w:val="en-GB"/>
        </w:rPr>
        <w:t xml:space="preserve"> - RET953</w:t>
      </w:r>
      <w:r w:rsidR="00C21A94" w:rsidRPr="008B79C1">
        <w:rPr>
          <w:b/>
          <w:szCs w:val="20"/>
          <w:u w:val="single"/>
          <w:lang w:val="en-GB"/>
        </w:rPr>
        <w:t>32</w:t>
      </w:r>
    </w:p>
    <w:p w:rsidR="00402422" w:rsidRPr="008B79C1" w:rsidRDefault="00402422" w:rsidP="005018D7">
      <w:pPr>
        <w:rPr>
          <w:b/>
          <w:szCs w:val="20"/>
          <w:lang w:val="en-GB"/>
        </w:rPr>
      </w:pPr>
      <w:r w:rsidRPr="008B79C1">
        <w:rPr>
          <w:b/>
          <w:szCs w:val="20"/>
          <w:lang w:val="en-GB"/>
        </w:rPr>
        <w:t xml:space="preserve">Practice, 2 hours/week, 4 credits, Teacher: </w:t>
      </w:r>
      <w:r w:rsidR="003A0438" w:rsidRPr="008B79C1">
        <w:rPr>
          <w:b/>
          <w:szCs w:val="20"/>
          <w:lang w:val="en-GB"/>
        </w:rPr>
        <w:t xml:space="preserve">Mgr. </w:t>
      </w:r>
      <w:proofErr w:type="spellStart"/>
      <w:r w:rsidR="003A0438" w:rsidRPr="008B79C1">
        <w:rPr>
          <w:b/>
          <w:szCs w:val="20"/>
          <w:lang w:val="en-GB"/>
        </w:rPr>
        <w:t>Aleš</w:t>
      </w:r>
      <w:proofErr w:type="spellEnd"/>
      <w:r w:rsidR="003A0438" w:rsidRPr="008B79C1">
        <w:rPr>
          <w:b/>
          <w:szCs w:val="20"/>
          <w:lang w:val="en-GB"/>
        </w:rPr>
        <w:t xml:space="preserve"> </w:t>
      </w:r>
      <w:proofErr w:type="spellStart"/>
      <w:r w:rsidR="003A0438" w:rsidRPr="008B79C1">
        <w:rPr>
          <w:b/>
          <w:szCs w:val="20"/>
          <w:lang w:val="en-GB"/>
        </w:rPr>
        <w:t>Hoznauer</w:t>
      </w:r>
      <w:proofErr w:type="spellEnd"/>
    </w:p>
    <w:p w:rsidR="00402422" w:rsidRPr="008B79C1" w:rsidRDefault="00402422" w:rsidP="005018D7">
      <w:pPr>
        <w:rPr>
          <w:szCs w:val="20"/>
          <w:lang w:val="en-GB"/>
        </w:rPr>
      </w:pPr>
      <w:proofErr w:type="gramStart"/>
      <w:r w:rsidRPr="008B79C1">
        <w:rPr>
          <w:szCs w:val="20"/>
          <w:lang w:val="en-GB"/>
        </w:rPr>
        <w:t>Information about the nature and characteristics of the language, pronunciation, spelling.</w:t>
      </w:r>
      <w:proofErr w:type="gramEnd"/>
      <w:r w:rsidRPr="008B79C1">
        <w:rPr>
          <w:szCs w:val="20"/>
          <w:lang w:val="en-GB"/>
        </w:rPr>
        <w:t xml:space="preserve"> Comparison with English (lang</w:t>
      </w:r>
      <w:r w:rsidR="00E2110B" w:rsidRPr="008B79C1">
        <w:rPr>
          <w:szCs w:val="20"/>
          <w:lang w:val="en-GB"/>
        </w:rPr>
        <w:t>uage the course is taught in). T</w:t>
      </w:r>
      <w:r w:rsidRPr="008B79C1">
        <w:rPr>
          <w:szCs w:val="20"/>
          <w:lang w:val="en-GB"/>
        </w:rPr>
        <w:t xml:space="preserve">he aim is to cover the material in the first 7-8 lessons of the textbook </w:t>
      </w:r>
      <w:r w:rsidRPr="008B79C1">
        <w:rPr>
          <w:i/>
          <w:szCs w:val="20"/>
          <w:lang w:val="en-GB"/>
        </w:rPr>
        <w:t>New Czech Step by Step</w:t>
      </w:r>
      <w:r w:rsidRPr="008B79C1">
        <w:rPr>
          <w:szCs w:val="20"/>
          <w:lang w:val="en-GB"/>
        </w:rPr>
        <w:t xml:space="preserve"> (greetings, numbers, months, colours, time….. basic grammar) in written and spoken form.</w:t>
      </w:r>
    </w:p>
    <w:p w:rsidR="0088743E" w:rsidRPr="008B79C1" w:rsidRDefault="0088743E" w:rsidP="005018D7">
      <w:pPr>
        <w:rPr>
          <w:szCs w:val="20"/>
          <w:lang w:val="en-GB"/>
        </w:rPr>
      </w:pPr>
    </w:p>
    <w:p w:rsidR="00402422" w:rsidRPr="008B79C1" w:rsidRDefault="00402422" w:rsidP="005018D7">
      <w:pPr>
        <w:rPr>
          <w:b/>
          <w:i/>
          <w:szCs w:val="20"/>
          <w:lang w:val="en-GB"/>
        </w:rPr>
      </w:pPr>
    </w:p>
    <w:p w:rsidR="005018D7" w:rsidRPr="008B79C1" w:rsidRDefault="005018D7" w:rsidP="005018D7">
      <w:pPr>
        <w:rPr>
          <w:b/>
          <w:i/>
          <w:color w:val="0000FF"/>
          <w:szCs w:val="20"/>
          <w:lang w:val="en-GB"/>
        </w:rPr>
      </w:pPr>
      <w:r w:rsidRPr="008B79C1">
        <w:rPr>
          <w:b/>
          <w:i/>
          <w:color w:val="0000FF"/>
          <w:szCs w:val="20"/>
          <w:lang w:val="en-GB"/>
        </w:rPr>
        <w:t>Courses recommended for students of Theology</w:t>
      </w:r>
    </w:p>
    <w:p w:rsidR="0032753C" w:rsidRPr="008B79C1" w:rsidRDefault="0032753C" w:rsidP="0032753C">
      <w:pPr>
        <w:outlineLvl w:val="0"/>
        <w:rPr>
          <w:szCs w:val="20"/>
          <w:lang w:val="en-GB"/>
        </w:rPr>
      </w:pPr>
    </w:p>
    <w:p w:rsidR="00AB6C7D" w:rsidRPr="008B79C1" w:rsidRDefault="00AB6C7D" w:rsidP="00AB6C7D">
      <w:pPr>
        <w:outlineLvl w:val="0"/>
        <w:rPr>
          <w:b/>
          <w:szCs w:val="20"/>
          <w:u w:val="single"/>
          <w:lang w:val="en-GB"/>
        </w:rPr>
      </w:pPr>
      <w:r w:rsidRPr="008B79C1">
        <w:rPr>
          <w:b/>
          <w:szCs w:val="20"/>
          <w:u w:val="single"/>
          <w:lang w:val="en-GB"/>
        </w:rPr>
        <w:t>Introduction to Latin American Liberation Theology - RET6043A</w:t>
      </w:r>
    </w:p>
    <w:p w:rsidR="00AB6C7D" w:rsidRPr="008B79C1" w:rsidRDefault="00AB6C7D" w:rsidP="00AB6C7D">
      <w:pPr>
        <w:outlineLvl w:val="0"/>
        <w:rPr>
          <w:b/>
          <w:szCs w:val="20"/>
          <w:lang w:val="en-GB"/>
        </w:rPr>
      </w:pPr>
      <w:r w:rsidRPr="008B79C1">
        <w:rPr>
          <w:b/>
          <w:szCs w:val="20"/>
          <w:lang w:val="en-GB"/>
        </w:rPr>
        <w:t>Seminar; 2 hours/week, 6 credits, Teacher: Associate Professor Tim Noble, Ph.D.</w:t>
      </w:r>
    </w:p>
    <w:p w:rsidR="00AB6C7D" w:rsidRPr="008B79C1" w:rsidRDefault="00EC042A" w:rsidP="00AB6C7D">
      <w:pPr>
        <w:jc w:val="both"/>
        <w:outlineLvl w:val="0"/>
        <w:rPr>
          <w:szCs w:val="20"/>
          <w:lang w:val="en-GB"/>
        </w:rPr>
      </w:pPr>
      <w:r w:rsidRPr="008B79C1">
        <w:rPr>
          <w:szCs w:val="20"/>
          <w:lang w:val="en-GB"/>
        </w:rPr>
        <w:t>Through the reading of texts by leading representatives of liberation theology, this course will examine the development and contemporary significance of this branch of theology, focusing also on its relevance for theology in Europe. It will examine the methodology, basic questions, Christology and ecclesiology of liberation theology. It will look at its relationship and understanding of economics and it will examine the way in which feminist theologians of liberation have pushed it to consider the importance of the role of gender. The final class will examine its relevance to Europe.</w:t>
      </w:r>
    </w:p>
    <w:p w:rsidR="00316EE9" w:rsidRPr="008B79C1" w:rsidRDefault="00316EE9" w:rsidP="00AB6C7D">
      <w:pPr>
        <w:outlineLvl w:val="0"/>
        <w:rPr>
          <w:b/>
          <w:szCs w:val="20"/>
          <w:lang w:val="en-GB"/>
        </w:rPr>
      </w:pPr>
    </w:p>
    <w:p w:rsidR="00B03090" w:rsidRPr="008B79C1" w:rsidRDefault="00EC042A" w:rsidP="002640B9">
      <w:pPr>
        <w:outlineLvl w:val="0"/>
        <w:rPr>
          <w:b/>
          <w:szCs w:val="20"/>
          <w:u w:val="single"/>
          <w:lang w:val="en-GB"/>
        </w:rPr>
      </w:pPr>
      <w:r w:rsidRPr="008B79C1">
        <w:rPr>
          <w:b/>
          <w:szCs w:val="20"/>
          <w:u w:val="single"/>
          <w:lang w:val="en-GB"/>
        </w:rPr>
        <w:t>Systematic Theology Seminar - RET4043A (The Understanding of Christian Faith)</w:t>
      </w:r>
    </w:p>
    <w:p w:rsidR="00B03090" w:rsidRPr="008B79C1" w:rsidRDefault="00B03090" w:rsidP="00B03090">
      <w:pPr>
        <w:outlineLvl w:val="0"/>
        <w:rPr>
          <w:b/>
          <w:szCs w:val="20"/>
          <w:lang w:val="en-GB"/>
        </w:rPr>
      </w:pPr>
      <w:r w:rsidRPr="008B79C1">
        <w:rPr>
          <w:b/>
          <w:szCs w:val="20"/>
          <w:lang w:val="en-GB"/>
        </w:rPr>
        <w:t>Seminar, 2</w:t>
      </w:r>
      <w:r w:rsidR="007C1611" w:rsidRPr="008B79C1">
        <w:rPr>
          <w:b/>
          <w:szCs w:val="20"/>
          <w:lang w:val="en-GB"/>
        </w:rPr>
        <w:t xml:space="preserve"> hours/week, 6 credits, Teacher</w:t>
      </w:r>
      <w:r w:rsidRPr="008B79C1">
        <w:rPr>
          <w:b/>
          <w:szCs w:val="20"/>
          <w:lang w:val="en-GB"/>
        </w:rPr>
        <w:t>: Associate Pr</w:t>
      </w:r>
      <w:r w:rsidR="007C1611" w:rsidRPr="008B79C1">
        <w:rPr>
          <w:b/>
          <w:szCs w:val="20"/>
          <w:lang w:val="en-GB"/>
        </w:rPr>
        <w:t xml:space="preserve">ofessor </w:t>
      </w:r>
      <w:proofErr w:type="spellStart"/>
      <w:r w:rsidR="00EC042A" w:rsidRPr="008B79C1">
        <w:rPr>
          <w:b/>
          <w:szCs w:val="20"/>
          <w:lang w:val="en-GB"/>
        </w:rPr>
        <w:t>Dr.</w:t>
      </w:r>
      <w:proofErr w:type="spellEnd"/>
      <w:r w:rsidR="00EC042A" w:rsidRPr="008B79C1">
        <w:rPr>
          <w:b/>
          <w:szCs w:val="20"/>
          <w:lang w:val="en-GB"/>
        </w:rPr>
        <w:t xml:space="preserve"> Petr </w:t>
      </w:r>
      <w:proofErr w:type="spellStart"/>
      <w:r w:rsidR="00EC042A" w:rsidRPr="008B79C1">
        <w:rPr>
          <w:b/>
          <w:szCs w:val="20"/>
          <w:lang w:val="en-GB"/>
        </w:rPr>
        <w:t>Macek</w:t>
      </w:r>
      <w:proofErr w:type="spellEnd"/>
      <w:r w:rsidR="00EC042A" w:rsidRPr="008B79C1">
        <w:rPr>
          <w:b/>
          <w:szCs w:val="20"/>
          <w:lang w:val="en-GB"/>
        </w:rPr>
        <w:t>, Ph.D.</w:t>
      </w:r>
    </w:p>
    <w:p w:rsidR="007C1611" w:rsidRPr="008B79C1" w:rsidRDefault="00EC042A" w:rsidP="00B03090">
      <w:pPr>
        <w:outlineLvl w:val="0"/>
        <w:rPr>
          <w:szCs w:val="20"/>
          <w:lang w:val="en-GB"/>
        </w:rPr>
      </w:pPr>
      <w:r w:rsidRPr="008B79C1">
        <w:rPr>
          <w:szCs w:val="20"/>
          <w:lang w:val="en-GB"/>
        </w:rPr>
        <w:t>The texts assigned for the scheduled sessions will be made available to each participant for critical reading and assessing. In each session the content of the text will be summarized and debating of its main ideas will follow. The course will open with the minimum of 2 participants.</w:t>
      </w:r>
    </w:p>
    <w:p w:rsidR="007C1611" w:rsidRPr="008B79C1" w:rsidRDefault="007C1611" w:rsidP="00B03090">
      <w:pPr>
        <w:outlineLvl w:val="0"/>
        <w:rPr>
          <w:szCs w:val="20"/>
          <w:lang w:val="en-GB"/>
        </w:rPr>
      </w:pPr>
    </w:p>
    <w:p w:rsidR="00631FAC" w:rsidRPr="008B79C1" w:rsidRDefault="00631FAC" w:rsidP="003A3A08">
      <w:pPr>
        <w:outlineLvl w:val="0"/>
        <w:rPr>
          <w:b/>
          <w:szCs w:val="20"/>
          <w:u w:val="single"/>
          <w:lang w:val="en-GB"/>
        </w:rPr>
      </w:pPr>
      <w:r w:rsidRPr="008B79C1">
        <w:rPr>
          <w:b/>
          <w:szCs w:val="20"/>
          <w:u w:val="single"/>
          <w:lang w:val="en-GB"/>
        </w:rPr>
        <w:t>Bible and History - RET10427</w:t>
      </w:r>
    </w:p>
    <w:p w:rsidR="003A3A08" w:rsidRPr="008B79C1" w:rsidRDefault="003A3A08" w:rsidP="003A3A08">
      <w:pPr>
        <w:outlineLvl w:val="0"/>
        <w:rPr>
          <w:b/>
          <w:szCs w:val="20"/>
          <w:lang w:val="en-GB"/>
        </w:rPr>
      </w:pPr>
      <w:r w:rsidRPr="008B79C1">
        <w:rPr>
          <w:b/>
          <w:szCs w:val="20"/>
          <w:lang w:val="en-GB"/>
        </w:rPr>
        <w:t xml:space="preserve">Lecture, 2 hours/week, 2 credits, Teacher: Associate Professor Jan </w:t>
      </w:r>
      <w:proofErr w:type="spellStart"/>
      <w:r w:rsidRPr="008B79C1">
        <w:rPr>
          <w:b/>
          <w:szCs w:val="20"/>
          <w:lang w:val="en-GB"/>
        </w:rPr>
        <w:t>Dušek</w:t>
      </w:r>
      <w:proofErr w:type="spellEnd"/>
      <w:r w:rsidRPr="008B79C1">
        <w:rPr>
          <w:b/>
          <w:szCs w:val="20"/>
          <w:lang w:val="en-GB"/>
        </w:rPr>
        <w:t>, Ph.D.</w:t>
      </w:r>
    </w:p>
    <w:p w:rsidR="003A3A08" w:rsidRPr="008B79C1" w:rsidRDefault="003A3A08" w:rsidP="003A3A08">
      <w:pPr>
        <w:outlineLvl w:val="0"/>
        <w:rPr>
          <w:szCs w:val="20"/>
          <w:lang w:val="en-GB"/>
        </w:rPr>
      </w:pPr>
      <w:r w:rsidRPr="008B79C1">
        <w:rPr>
          <w:szCs w:val="20"/>
          <w:lang w:val="en-GB"/>
        </w:rPr>
        <w:t>Our objective is to scrutinize the Old Testament texts which concern the period of the Iron Age in the light of the North-West Semitic epigraphic sources. We will study selected inscriptions written in Aramaic and in Canaanite languages, which concern the texts of the Old Testament.</w:t>
      </w:r>
    </w:p>
    <w:p w:rsidR="003A3A08" w:rsidRPr="008B79C1" w:rsidRDefault="003A3A08" w:rsidP="00B03090">
      <w:pPr>
        <w:outlineLvl w:val="0"/>
        <w:rPr>
          <w:b/>
          <w:szCs w:val="20"/>
          <w:u w:val="single"/>
          <w:lang w:val="en-GB"/>
        </w:rPr>
      </w:pPr>
    </w:p>
    <w:p w:rsidR="008566CC" w:rsidRPr="008B79C1" w:rsidRDefault="008566CC" w:rsidP="008566CC">
      <w:pPr>
        <w:rPr>
          <w:b/>
          <w:szCs w:val="20"/>
          <w:u w:val="single"/>
          <w:lang w:val="en-GB"/>
        </w:rPr>
      </w:pPr>
      <w:r w:rsidRPr="008B79C1">
        <w:rPr>
          <w:b/>
          <w:szCs w:val="20"/>
          <w:u w:val="single"/>
          <w:lang w:val="en-GB"/>
        </w:rPr>
        <w:t xml:space="preserve">Church History Seminar (English) - RET3054 or RET3054A (Churches in the Cold War) </w:t>
      </w:r>
    </w:p>
    <w:p w:rsidR="008566CC" w:rsidRPr="008B79C1" w:rsidRDefault="008566CC" w:rsidP="008566CC">
      <w:pPr>
        <w:rPr>
          <w:b/>
          <w:szCs w:val="20"/>
          <w:lang w:val="en-GB"/>
        </w:rPr>
      </w:pPr>
      <w:r w:rsidRPr="008B79C1">
        <w:rPr>
          <w:b/>
          <w:szCs w:val="20"/>
          <w:lang w:val="en-GB"/>
        </w:rPr>
        <w:t xml:space="preserve">Seminar, 2 hours/week, 6 credits (4 credits for RET3054A), Teacher: </w:t>
      </w:r>
      <w:proofErr w:type="spellStart"/>
      <w:r w:rsidRPr="008B79C1">
        <w:rPr>
          <w:b/>
          <w:szCs w:val="20"/>
          <w:lang w:val="en-GB"/>
        </w:rPr>
        <w:t>Dr.</w:t>
      </w:r>
      <w:proofErr w:type="spellEnd"/>
      <w:r w:rsidRPr="008B79C1">
        <w:rPr>
          <w:b/>
          <w:szCs w:val="20"/>
          <w:lang w:val="en-GB"/>
        </w:rPr>
        <w:t xml:space="preserve"> Peter </w:t>
      </w:r>
      <w:proofErr w:type="spellStart"/>
      <w:r w:rsidRPr="008B79C1">
        <w:rPr>
          <w:b/>
          <w:szCs w:val="20"/>
          <w:lang w:val="en-GB"/>
        </w:rPr>
        <w:t>Morée</w:t>
      </w:r>
      <w:proofErr w:type="spellEnd"/>
    </w:p>
    <w:p w:rsidR="008566CC" w:rsidRPr="008B79C1" w:rsidRDefault="008566CC" w:rsidP="008566CC">
      <w:pPr>
        <w:jc w:val="both"/>
        <w:rPr>
          <w:szCs w:val="20"/>
          <w:lang w:val="en-GB"/>
        </w:rPr>
      </w:pPr>
      <w:r w:rsidRPr="008B79C1">
        <w:rPr>
          <w:szCs w:val="20"/>
          <w:lang w:val="en-GB"/>
        </w:rPr>
        <w:t>The communist regime after the Second World War had the aim to suppress and eventually ban religion and churches from society. They implemented a system of oppression, but they also successfully used the churches for their aims of propaganda. Which were the main stages, how did the churches in Czechoslovakia or in other European countries react? Students will gain knowledge about the situation of the churches between 1945 and 1989 and the specific dilemmas this reality put before them, i.e. especially in communist Czechoslovakia, with some comparison to other European countries.</w:t>
      </w:r>
    </w:p>
    <w:p w:rsidR="008566CC" w:rsidRPr="008B79C1" w:rsidRDefault="008566CC" w:rsidP="00B03090">
      <w:pPr>
        <w:outlineLvl w:val="0"/>
        <w:rPr>
          <w:b/>
          <w:szCs w:val="20"/>
          <w:u w:val="single"/>
          <w:lang w:val="en-GB"/>
        </w:rPr>
      </w:pPr>
    </w:p>
    <w:p w:rsidR="00AD7B68" w:rsidRPr="008B79C1" w:rsidRDefault="00AD7B68" w:rsidP="00AD7B68">
      <w:pPr>
        <w:rPr>
          <w:b/>
          <w:u w:val="single"/>
          <w:lang w:val="en-GB"/>
        </w:rPr>
      </w:pPr>
      <w:r w:rsidRPr="008B79C1">
        <w:rPr>
          <w:b/>
          <w:u w:val="single"/>
          <w:lang w:val="en-GB"/>
        </w:rPr>
        <w:t>The First Thousand Years of the Global Christianity: History and Thought - RET7031</w:t>
      </w:r>
    </w:p>
    <w:p w:rsidR="00AD7B68" w:rsidRPr="008B79C1" w:rsidRDefault="00AD7B68" w:rsidP="00AD7B68">
      <w:pPr>
        <w:rPr>
          <w:b/>
          <w:lang w:val="en-GB"/>
        </w:rPr>
      </w:pPr>
      <w:r w:rsidRPr="008B79C1">
        <w:rPr>
          <w:b/>
          <w:lang w:val="en-GB"/>
        </w:rPr>
        <w:t xml:space="preserve">Lecture, 2 hours/week, 2 credits, Teacher: </w:t>
      </w:r>
      <w:proofErr w:type="spellStart"/>
      <w:r w:rsidRPr="008B79C1">
        <w:rPr>
          <w:b/>
          <w:lang w:val="en-GB"/>
        </w:rPr>
        <w:t>Viacheslav</w:t>
      </w:r>
      <w:proofErr w:type="spellEnd"/>
      <w:r w:rsidRPr="008B79C1">
        <w:rPr>
          <w:b/>
          <w:lang w:val="en-GB"/>
        </w:rPr>
        <w:t xml:space="preserve"> </w:t>
      </w:r>
      <w:proofErr w:type="spellStart"/>
      <w:r w:rsidRPr="008B79C1">
        <w:rPr>
          <w:b/>
          <w:lang w:val="en-GB"/>
        </w:rPr>
        <w:t>Lytvynenko</w:t>
      </w:r>
      <w:proofErr w:type="spellEnd"/>
      <w:r w:rsidRPr="008B79C1">
        <w:rPr>
          <w:b/>
          <w:lang w:val="en-GB"/>
        </w:rPr>
        <w:t>, Ph.D.</w:t>
      </w:r>
    </w:p>
    <w:p w:rsidR="00AD7B68" w:rsidRPr="008B79C1" w:rsidRDefault="00AD7B68" w:rsidP="00AD7B68">
      <w:pPr>
        <w:rPr>
          <w:szCs w:val="20"/>
          <w:lang w:val="en-GB"/>
        </w:rPr>
      </w:pPr>
      <w:r w:rsidRPr="008B79C1">
        <w:rPr>
          <w:lang w:val="en-GB"/>
        </w:rPr>
        <w:t>Lecture on philosophy (first and second block): The aim of the course is to extend students' knowledge of philosophy by examining a particular theme, school, or philosopher, taking into account the broader systematic and historical context. Evaluation: colloquium.</w:t>
      </w:r>
    </w:p>
    <w:p w:rsidR="008566CC" w:rsidRPr="008B79C1" w:rsidRDefault="008566CC" w:rsidP="00B03090">
      <w:pPr>
        <w:outlineLvl w:val="0"/>
        <w:rPr>
          <w:b/>
          <w:szCs w:val="20"/>
          <w:u w:val="single"/>
          <w:lang w:val="en-GB"/>
        </w:rPr>
      </w:pPr>
    </w:p>
    <w:p w:rsidR="007C1611" w:rsidRPr="008B79C1" w:rsidRDefault="00631FAC" w:rsidP="00B03090">
      <w:pPr>
        <w:outlineLvl w:val="0"/>
        <w:rPr>
          <w:b/>
          <w:szCs w:val="20"/>
          <w:u w:val="single"/>
          <w:lang w:val="en-GB"/>
        </w:rPr>
      </w:pPr>
      <w:r w:rsidRPr="008B79C1">
        <w:rPr>
          <w:b/>
          <w:szCs w:val="20"/>
          <w:u w:val="single"/>
          <w:lang w:val="en-GB"/>
        </w:rPr>
        <w:lastRenderedPageBreak/>
        <w:t>Theological Ethics Seminar (English) - RET5042A or RET5042A3 (Hebrew Bible Ethics)</w:t>
      </w:r>
    </w:p>
    <w:p w:rsidR="007C1611" w:rsidRPr="008B79C1" w:rsidRDefault="007C1611" w:rsidP="00B03090">
      <w:pPr>
        <w:outlineLvl w:val="0"/>
        <w:rPr>
          <w:b/>
          <w:szCs w:val="20"/>
          <w:lang w:val="en-GB"/>
        </w:rPr>
      </w:pPr>
      <w:r w:rsidRPr="008B79C1">
        <w:rPr>
          <w:b/>
          <w:szCs w:val="20"/>
          <w:lang w:val="en-GB"/>
        </w:rPr>
        <w:t>Seminar, 2 hours/week, 6 credits</w:t>
      </w:r>
      <w:r w:rsidR="00AB6C7D" w:rsidRPr="008B79C1">
        <w:rPr>
          <w:b/>
          <w:szCs w:val="20"/>
          <w:lang w:val="en-GB"/>
        </w:rPr>
        <w:t xml:space="preserve"> (3 credits for RET5042A3)</w:t>
      </w:r>
      <w:r w:rsidRPr="008B79C1">
        <w:rPr>
          <w:b/>
          <w:szCs w:val="20"/>
          <w:lang w:val="en-GB"/>
        </w:rPr>
        <w:t xml:space="preserve">, Teachers: </w:t>
      </w:r>
      <w:proofErr w:type="spellStart"/>
      <w:r w:rsidR="00631FAC" w:rsidRPr="008B79C1">
        <w:rPr>
          <w:b/>
          <w:szCs w:val="20"/>
          <w:lang w:val="en-GB"/>
        </w:rPr>
        <w:t>Dr.</w:t>
      </w:r>
      <w:proofErr w:type="spellEnd"/>
      <w:r w:rsidR="00631FAC" w:rsidRPr="008B79C1">
        <w:rPr>
          <w:b/>
          <w:szCs w:val="20"/>
          <w:lang w:val="en-GB"/>
        </w:rPr>
        <w:t xml:space="preserve"> Jan </w:t>
      </w:r>
      <w:proofErr w:type="spellStart"/>
      <w:r w:rsidR="00631FAC" w:rsidRPr="008B79C1">
        <w:rPr>
          <w:b/>
          <w:szCs w:val="20"/>
          <w:lang w:val="en-GB"/>
        </w:rPr>
        <w:t>Rückl</w:t>
      </w:r>
      <w:proofErr w:type="spellEnd"/>
      <w:r w:rsidRPr="008B79C1">
        <w:rPr>
          <w:b/>
          <w:szCs w:val="20"/>
          <w:lang w:val="en-GB"/>
        </w:rPr>
        <w:t xml:space="preserve"> and </w:t>
      </w:r>
      <w:proofErr w:type="spellStart"/>
      <w:r w:rsidRPr="008B79C1">
        <w:rPr>
          <w:b/>
          <w:szCs w:val="20"/>
          <w:lang w:val="en-GB"/>
        </w:rPr>
        <w:t>Dr.</w:t>
      </w:r>
      <w:proofErr w:type="spellEnd"/>
      <w:r w:rsidRPr="008B79C1">
        <w:rPr>
          <w:b/>
          <w:szCs w:val="20"/>
          <w:lang w:val="en-GB"/>
        </w:rPr>
        <w:t xml:space="preserve"> Jan </w:t>
      </w:r>
      <w:proofErr w:type="spellStart"/>
      <w:r w:rsidRPr="008B79C1">
        <w:rPr>
          <w:b/>
          <w:szCs w:val="20"/>
          <w:lang w:val="en-GB"/>
        </w:rPr>
        <w:t>Zámečník</w:t>
      </w:r>
      <w:proofErr w:type="spellEnd"/>
    </w:p>
    <w:p w:rsidR="00105BED" w:rsidRPr="008B79C1" w:rsidRDefault="00631FAC" w:rsidP="00631FAC">
      <w:pPr>
        <w:jc w:val="both"/>
        <w:outlineLvl w:val="0"/>
        <w:rPr>
          <w:szCs w:val="20"/>
          <w:lang w:val="en-GB"/>
        </w:rPr>
      </w:pPr>
      <w:r w:rsidRPr="008B79C1">
        <w:rPr>
          <w:szCs w:val="20"/>
          <w:lang w:val="en-GB"/>
        </w:rPr>
        <w:t>Bruce C. Birch is a Hebrew Bible scholar who taught at Wesley Theological Seminary, Washington, D. C. Connecting Hebrew Bible with the modern church, h</w:t>
      </w:r>
      <w:bookmarkStart w:id="0" w:name="_GoBack"/>
      <w:bookmarkEnd w:id="0"/>
      <w:r w:rsidRPr="008B79C1">
        <w:rPr>
          <w:szCs w:val="20"/>
          <w:lang w:val="en-GB"/>
        </w:rPr>
        <w:t xml:space="preserve">is book "Let Justice Roll </w:t>
      </w:r>
      <w:proofErr w:type="spellStart"/>
      <w:r w:rsidRPr="008B79C1">
        <w:rPr>
          <w:szCs w:val="20"/>
          <w:lang w:val="en-GB"/>
        </w:rPr>
        <w:t>Down</w:t>
      </w:r>
      <w:proofErr w:type="gramStart"/>
      <w:r w:rsidRPr="008B79C1">
        <w:rPr>
          <w:szCs w:val="20"/>
          <w:lang w:val="en-GB"/>
        </w:rPr>
        <w:t>:The</w:t>
      </w:r>
      <w:proofErr w:type="spellEnd"/>
      <w:proofErr w:type="gramEnd"/>
      <w:r w:rsidRPr="008B79C1">
        <w:rPr>
          <w:szCs w:val="20"/>
          <w:lang w:val="en-GB"/>
        </w:rPr>
        <w:t xml:space="preserve"> Old Testament, Ethics, and Christian Life" is one of the major contributions to the relationship between Hebrew Bible and Christian Ethics and relates the testimonies and stories of Israel's faith in the Hebrew canon to the character and conduct of Christians and the Christian community today. The book covers a wide range of issues and is </w:t>
      </w:r>
      <w:r w:rsidR="003A7919">
        <w:rPr>
          <w:szCs w:val="20"/>
          <w:lang w:val="en-GB"/>
        </w:rPr>
        <w:t>covers these topics</w:t>
      </w:r>
      <w:r w:rsidRPr="008B79C1">
        <w:rPr>
          <w:szCs w:val="20"/>
          <w:lang w:val="en-GB"/>
        </w:rPr>
        <w:t>: The Role of the Old Testament in Christian Ethics</w:t>
      </w:r>
      <w:r w:rsidR="003A7919">
        <w:rPr>
          <w:szCs w:val="20"/>
          <w:lang w:val="en-GB"/>
        </w:rPr>
        <w:t>;</w:t>
      </w:r>
      <w:r w:rsidRPr="008B79C1">
        <w:rPr>
          <w:szCs w:val="20"/>
          <w:lang w:val="en-GB"/>
        </w:rPr>
        <w:t xml:space="preserve"> Old Testament Narrative and Moral Address</w:t>
      </w:r>
      <w:r w:rsidR="003A7919">
        <w:rPr>
          <w:szCs w:val="20"/>
          <w:lang w:val="en-GB"/>
        </w:rPr>
        <w:t>;</w:t>
      </w:r>
      <w:r w:rsidRPr="008B79C1">
        <w:rPr>
          <w:szCs w:val="20"/>
          <w:lang w:val="en-GB"/>
        </w:rPr>
        <w:t xml:space="preserve"> Creator and Creation</w:t>
      </w:r>
      <w:r w:rsidR="003A7919">
        <w:rPr>
          <w:szCs w:val="20"/>
          <w:lang w:val="en-GB"/>
        </w:rPr>
        <w:t xml:space="preserve">; </w:t>
      </w:r>
      <w:r w:rsidRPr="008B79C1">
        <w:rPr>
          <w:szCs w:val="20"/>
          <w:lang w:val="en-GB"/>
        </w:rPr>
        <w:t>From Promise to Deliverance</w:t>
      </w:r>
      <w:r w:rsidR="003A7919">
        <w:rPr>
          <w:szCs w:val="20"/>
          <w:lang w:val="en-GB"/>
        </w:rPr>
        <w:t>;</w:t>
      </w:r>
      <w:r w:rsidRPr="008B79C1">
        <w:rPr>
          <w:szCs w:val="20"/>
          <w:lang w:val="en-GB"/>
        </w:rPr>
        <w:t xml:space="preserve"> People of the Covenant</w:t>
      </w:r>
      <w:r w:rsidR="003A7919">
        <w:rPr>
          <w:szCs w:val="20"/>
          <w:lang w:val="en-GB"/>
        </w:rPr>
        <w:t>;</w:t>
      </w:r>
      <w:r w:rsidRPr="008B79C1">
        <w:rPr>
          <w:szCs w:val="20"/>
          <w:lang w:val="en-GB"/>
        </w:rPr>
        <w:t xml:space="preserve"> Royal Ideal and Royal Reality</w:t>
      </w:r>
      <w:r w:rsidR="003A7919">
        <w:rPr>
          <w:szCs w:val="20"/>
          <w:lang w:val="en-GB"/>
        </w:rPr>
        <w:t xml:space="preserve">; </w:t>
      </w:r>
      <w:r w:rsidRPr="008B79C1">
        <w:rPr>
          <w:szCs w:val="20"/>
          <w:lang w:val="en-GB"/>
        </w:rPr>
        <w:t>Prophetic Confrontation</w:t>
      </w:r>
      <w:r w:rsidR="003A7919">
        <w:rPr>
          <w:szCs w:val="20"/>
          <w:lang w:val="en-GB"/>
        </w:rPr>
        <w:t>;</w:t>
      </w:r>
      <w:r w:rsidRPr="008B79C1">
        <w:rPr>
          <w:szCs w:val="20"/>
          <w:lang w:val="en-GB"/>
        </w:rPr>
        <w:t xml:space="preserve"> Exile and Return</w:t>
      </w:r>
      <w:r w:rsidR="003A7919">
        <w:rPr>
          <w:szCs w:val="20"/>
          <w:lang w:val="en-GB"/>
        </w:rPr>
        <w:t>;</w:t>
      </w:r>
      <w:r w:rsidRPr="008B79C1">
        <w:rPr>
          <w:szCs w:val="20"/>
          <w:lang w:val="en-GB"/>
        </w:rPr>
        <w:t xml:space="preserve"> Wisdom and Morality</w:t>
      </w:r>
      <w:r w:rsidR="003A7919">
        <w:rPr>
          <w:szCs w:val="20"/>
          <w:lang w:val="en-GB"/>
        </w:rPr>
        <w:t>.</w:t>
      </w:r>
    </w:p>
    <w:p w:rsidR="005D4FEF" w:rsidRPr="008B79C1" w:rsidRDefault="005D4FEF" w:rsidP="001C5D1A">
      <w:pPr>
        <w:rPr>
          <w:b/>
          <w:szCs w:val="20"/>
          <w:u w:val="single"/>
          <w:lang w:val="en-GB"/>
        </w:rPr>
      </w:pPr>
    </w:p>
    <w:p w:rsidR="0005785B" w:rsidRPr="008B79C1" w:rsidRDefault="00CE0E5B" w:rsidP="001C5D1A">
      <w:pPr>
        <w:rPr>
          <w:b/>
          <w:szCs w:val="20"/>
          <w:u w:val="single"/>
          <w:lang w:val="en-GB"/>
        </w:rPr>
      </w:pPr>
      <w:r w:rsidRPr="008B79C1">
        <w:rPr>
          <w:b/>
          <w:szCs w:val="20"/>
          <w:u w:val="single"/>
          <w:lang w:val="en-GB"/>
        </w:rPr>
        <w:t xml:space="preserve">Seminar </w:t>
      </w:r>
      <w:proofErr w:type="spellStart"/>
      <w:r w:rsidRPr="008B79C1">
        <w:rPr>
          <w:b/>
          <w:szCs w:val="20"/>
          <w:u w:val="single"/>
          <w:lang w:val="en-GB"/>
        </w:rPr>
        <w:t>Philosophie</w:t>
      </w:r>
      <w:proofErr w:type="spellEnd"/>
      <w:r w:rsidRPr="008B79C1">
        <w:rPr>
          <w:b/>
          <w:szCs w:val="20"/>
          <w:u w:val="single"/>
          <w:lang w:val="en-GB"/>
        </w:rPr>
        <w:t xml:space="preserve"> (Deutsch) - RET7061 („</w:t>
      </w:r>
      <w:proofErr w:type="spellStart"/>
      <w:r w:rsidRPr="008B79C1">
        <w:rPr>
          <w:b/>
          <w:szCs w:val="20"/>
          <w:u w:val="single"/>
          <w:lang w:val="en-GB"/>
        </w:rPr>
        <w:t>Haben</w:t>
      </w:r>
      <w:proofErr w:type="spellEnd"/>
      <w:r w:rsidRPr="008B79C1">
        <w:rPr>
          <w:b/>
          <w:szCs w:val="20"/>
          <w:u w:val="single"/>
          <w:lang w:val="en-GB"/>
        </w:rPr>
        <w:t xml:space="preserve"> die Menschen </w:t>
      </w:r>
      <w:proofErr w:type="spellStart"/>
      <w:r w:rsidRPr="008B79C1">
        <w:rPr>
          <w:b/>
          <w:szCs w:val="20"/>
          <w:u w:val="single"/>
          <w:lang w:val="en-GB"/>
        </w:rPr>
        <w:t>sich</w:t>
      </w:r>
      <w:proofErr w:type="spellEnd"/>
      <w:r w:rsidRPr="008B79C1">
        <w:rPr>
          <w:b/>
          <w:szCs w:val="20"/>
          <w:u w:val="single"/>
          <w:lang w:val="en-GB"/>
        </w:rPr>
        <w:t xml:space="preserve"> </w:t>
      </w:r>
      <w:proofErr w:type="spellStart"/>
      <w:r w:rsidRPr="008B79C1">
        <w:rPr>
          <w:b/>
          <w:szCs w:val="20"/>
          <w:u w:val="single"/>
          <w:lang w:val="en-GB"/>
        </w:rPr>
        <w:t>selbst</w:t>
      </w:r>
      <w:proofErr w:type="spellEnd"/>
      <w:r w:rsidRPr="008B79C1">
        <w:rPr>
          <w:b/>
          <w:szCs w:val="20"/>
          <w:u w:val="single"/>
          <w:lang w:val="en-GB"/>
        </w:rPr>
        <w:t xml:space="preserve"> </w:t>
      </w:r>
      <w:proofErr w:type="spellStart"/>
      <w:r w:rsidRPr="008B79C1">
        <w:rPr>
          <w:b/>
          <w:szCs w:val="20"/>
          <w:u w:val="single"/>
          <w:lang w:val="en-GB"/>
        </w:rPr>
        <w:t>Sprache</w:t>
      </w:r>
      <w:proofErr w:type="spellEnd"/>
      <w:r w:rsidRPr="008B79C1">
        <w:rPr>
          <w:b/>
          <w:szCs w:val="20"/>
          <w:u w:val="single"/>
          <w:lang w:val="en-GB"/>
        </w:rPr>
        <w:t xml:space="preserve"> </w:t>
      </w:r>
      <w:proofErr w:type="spellStart"/>
      <w:r w:rsidRPr="008B79C1">
        <w:rPr>
          <w:b/>
          <w:szCs w:val="20"/>
          <w:u w:val="single"/>
          <w:lang w:val="en-GB"/>
        </w:rPr>
        <w:t>erfinden</w:t>
      </w:r>
      <w:proofErr w:type="spellEnd"/>
      <w:r w:rsidRPr="008B79C1">
        <w:rPr>
          <w:b/>
          <w:szCs w:val="20"/>
          <w:u w:val="single"/>
          <w:lang w:val="en-GB"/>
        </w:rPr>
        <w:t xml:space="preserve"> </w:t>
      </w:r>
      <w:proofErr w:type="spellStart"/>
      <w:r w:rsidRPr="008B79C1">
        <w:rPr>
          <w:b/>
          <w:szCs w:val="20"/>
          <w:u w:val="single"/>
          <w:lang w:val="en-GB"/>
        </w:rPr>
        <w:t>können</w:t>
      </w:r>
      <w:proofErr w:type="spellEnd"/>
      <w:proofErr w:type="gramStart"/>
      <w:r w:rsidRPr="008B79C1">
        <w:rPr>
          <w:b/>
          <w:szCs w:val="20"/>
          <w:u w:val="single"/>
          <w:lang w:val="en-GB"/>
        </w:rPr>
        <w:t>?“</w:t>
      </w:r>
      <w:proofErr w:type="gramEnd"/>
      <w:r w:rsidRPr="008B79C1">
        <w:rPr>
          <w:b/>
          <w:szCs w:val="20"/>
          <w:u w:val="single"/>
          <w:lang w:val="en-GB"/>
        </w:rPr>
        <w:t xml:space="preserve">: Die </w:t>
      </w:r>
      <w:proofErr w:type="spellStart"/>
      <w:r w:rsidRPr="008B79C1">
        <w:rPr>
          <w:b/>
          <w:szCs w:val="20"/>
          <w:u w:val="single"/>
          <w:lang w:val="en-GB"/>
        </w:rPr>
        <w:t>Sprachphilosophie</w:t>
      </w:r>
      <w:proofErr w:type="spellEnd"/>
      <w:r w:rsidRPr="008B79C1">
        <w:rPr>
          <w:b/>
          <w:szCs w:val="20"/>
          <w:u w:val="single"/>
          <w:lang w:val="en-GB"/>
        </w:rPr>
        <w:t xml:space="preserve"> Herders)</w:t>
      </w:r>
      <w:r w:rsidR="00B94338" w:rsidRPr="008B79C1">
        <w:rPr>
          <w:b/>
          <w:szCs w:val="20"/>
          <w:u w:val="single"/>
          <w:lang w:val="en-GB"/>
        </w:rPr>
        <w:t xml:space="preserve"> </w:t>
      </w:r>
    </w:p>
    <w:p w:rsidR="0005785B" w:rsidRPr="008B79C1" w:rsidRDefault="0005785B" w:rsidP="0005785B">
      <w:pPr>
        <w:rPr>
          <w:b/>
          <w:szCs w:val="20"/>
          <w:lang w:val="en-GB"/>
        </w:rPr>
      </w:pPr>
      <w:r w:rsidRPr="008B79C1">
        <w:rPr>
          <w:b/>
          <w:szCs w:val="20"/>
          <w:lang w:val="en-GB"/>
        </w:rPr>
        <w:t xml:space="preserve">Seminar, </w:t>
      </w:r>
      <w:proofErr w:type="gramStart"/>
      <w:r w:rsidRPr="008B79C1">
        <w:rPr>
          <w:b/>
          <w:szCs w:val="20"/>
          <w:lang w:val="en-GB"/>
        </w:rPr>
        <w:t xml:space="preserve">2 </w:t>
      </w:r>
      <w:proofErr w:type="spellStart"/>
      <w:r w:rsidRPr="008B79C1">
        <w:rPr>
          <w:b/>
          <w:szCs w:val="20"/>
          <w:lang w:val="en-GB"/>
        </w:rPr>
        <w:t>Stunden</w:t>
      </w:r>
      <w:proofErr w:type="spellEnd"/>
      <w:r w:rsidRPr="008B79C1">
        <w:rPr>
          <w:b/>
          <w:szCs w:val="20"/>
          <w:lang w:val="en-GB"/>
        </w:rPr>
        <w:t>/</w:t>
      </w:r>
      <w:proofErr w:type="spellStart"/>
      <w:r w:rsidRPr="008B79C1">
        <w:rPr>
          <w:b/>
          <w:szCs w:val="20"/>
          <w:lang w:val="en-GB"/>
        </w:rPr>
        <w:t>Woche</w:t>
      </w:r>
      <w:proofErr w:type="spellEnd"/>
      <w:r w:rsidRPr="008B79C1">
        <w:rPr>
          <w:b/>
          <w:szCs w:val="20"/>
          <w:lang w:val="en-GB"/>
        </w:rPr>
        <w:t>,</w:t>
      </w:r>
      <w:proofErr w:type="gramEnd"/>
      <w:r w:rsidRPr="008B79C1">
        <w:rPr>
          <w:b/>
          <w:szCs w:val="20"/>
          <w:lang w:val="en-GB"/>
        </w:rPr>
        <w:t xml:space="preserve"> 6 </w:t>
      </w:r>
      <w:proofErr w:type="spellStart"/>
      <w:r w:rsidRPr="008B79C1">
        <w:rPr>
          <w:b/>
          <w:szCs w:val="20"/>
          <w:lang w:val="en-GB"/>
        </w:rPr>
        <w:t>Kredite</w:t>
      </w:r>
      <w:proofErr w:type="spellEnd"/>
      <w:r w:rsidRPr="008B79C1">
        <w:rPr>
          <w:b/>
          <w:szCs w:val="20"/>
          <w:lang w:val="en-GB"/>
        </w:rPr>
        <w:t xml:space="preserve">, Lehrer: Jan </w:t>
      </w:r>
      <w:proofErr w:type="spellStart"/>
      <w:r w:rsidRPr="008B79C1">
        <w:rPr>
          <w:b/>
          <w:szCs w:val="20"/>
          <w:lang w:val="en-GB"/>
        </w:rPr>
        <w:t>Kranát</w:t>
      </w:r>
      <w:proofErr w:type="spellEnd"/>
      <w:r w:rsidRPr="008B79C1">
        <w:rPr>
          <w:b/>
          <w:szCs w:val="20"/>
          <w:lang w:val="en-GB"/>
        </w:rPr>
        <w:t xml:space="preserve">, Ph.D., Olga </w:t>
      </w:r>
      <w:proofErr w:type="spellStart"/>
      <w:r w:rsidRPr="008B79C1">
        <w:rPr>
          <w:b/>
          <w:szCs w:val="20"/>
          <w:lang w:val="en-GB"/>
        </w:rPr>
        <w:t>Navrátilová</w:t>
      </w:r>
      <w:proofErr w:type="spellEnd"/>
      <w:r w:rsidRPr="008B79C1">
        <w:rPr>
          <w:b/>
          <w:szCs w:val="20"/>
          <w:lang w:val="en-GB"/>
        </w:rPr>
        <w:t>, Ph.D.</w:t>
      </w:r>
    </w:p>
    <w:p w:rsidR="00734A6D" w:rsidRDefault="00A55B63" w:rsidP="0005785B">
      <w:proofErr w:type="spellStart"/>
      <w:r>
        <w:t>Im</w:t>
      </w:r>
      <w:proofErr w:type="spellEnd"/>
      <w:r>
        <w:t xml:space="preserve"> </w:t>
      </w:r>
      <w:proofErr w:type="spellStart"/>
      <w:r>
        <w:t>Rahmen</w:t>
      </w:r>
      <w:proofErr w:type="spellEnd"/>
      <w:r>
        <w:t xml:space="preserve"> des </w:t>
      </w:r>
      <w:proofErr w:type="spellStart"/>
      <w:r>
        <w:t>Seminars</w:t>
      </w:r>
      <w:proofErr w:type="spellEnd"/>
      <w:r>
        <w:t xml:space="preserve"> </w:t>
      </w:r>
      <w:proofErr w:type="spellStart"/>
      <w:r>
        <w:t>werden</w:t>
      </w:r>
      <w:proofErr w:type="spellEnd"/>
      <w:r>
        <w:t xml:space="preserve"> </w:t>
      </w:r>
      <w:proofErr w:type="spellStart"/>
      <w:r>
        <w:t>die</w:t>
      </w:r>
      <w:proofErr w:type="spellEnd"/>
      <w:r>
        <w:t xml:space="preserve"> Texte Johann Gottfried </w:t>
      </w:r>
      <w:proofErr w:type="spellStart"/>
      <w:r>
        <w:t>Herders</w:t>
      </w:r>
      <w:proofErr w:type="spellEnd"/>
      <w:r>
        <w:t xml:space="preserve"> (1744-1803) </w:t>
      </w:r>
      <w:proofErr w:type="spellStart"/>
      <w:r>
        <w:t>gelesen</w:t>
      </w:r>
      <w:proofErr w:type="spellEnd"/>
      <w:r>
        <w:t xml:space="preserve">. </w:t>
      </w:r>
      <w:proofErr w:type="spellStart"/>
      <w:r>
        <w:t>Dieser</w:t>
      </w:r>
      <w:proofErr w:type="spellEnd"/>
      <w:r>
        <w:t xml:space="preserve"> Autor </w:t>
      </w:r>
      <w:proofErr w:type="spellStart"/>
      <w:r>
        <w:t>hat</w:t>
      </w:r>
      <w:proofErr w:type="spellEnd"/>
      <w:r>
        <w:t xml:space="preserve"> </w:t>
      </w:r>
      <w:proofErr w:type="spellStart"/>
      <w:r>
        <w:t>ziemlich</w:t>
      </w:r>
      <w:proofErr w:type="spellEnd"/>
      <w:r>
        <w:t xml:space="preserve"> </w:t>
      </w:r>
      <w:proofErr w:type="spellStart"/>
      <w:r>
        <w:t>originale</w:t>
      </w:r>
      <w:proofErr w:type="spellEnd"/>
      <w:r>
        <w:t xml:space="preserve"> </w:t>
      </w:r>
      <w:proofErr w:type="spellStart"/>
      <w:r>
        <w:t>Konzeption</w:t>
      </w:r>
      <w:proofErr w:type="spellEnd"/>
      <w:r>
        <w:t xml:space="preserve"> der </w:t>
      </w:r>
      <w:proofErr w:type="spellStart"/>
      <w:r>
        <w:t>Sprache</w:t>
      </w:r>
      <w:proofErr w:type="spellEnd"/>
      <w:r>
        <w:t xml:space="preserve"> (</w:t>
      </w:r>
      <w:proofErr w:type="spellStart"/>
      <w:r>
        <w:t>als</w:t>
      </w:r>
      <w:proofErr w:type="spellEnd"/>
      <w:r>
        <w:t xml:space="preserve"> </w:t>
      </w:r>
      <w:proofErr w:type="spellStart"/>
      <w:r>
        <w:t>einer</w:t>
      </w:r>
      <w:proofErr w:type="spellEnd"/>
      <w:r>
        <w:t xml:space="preserve"> </w:t>
      </w:r>
      <w:proofErr w:type="spellStart"/>
      <w:r>
        <w:t>Volks-Sprache</w:t>
      </w:r>
      <w:proofErr w:type="spellEnd"/>
      <w:r>
        <w:t xml:space="preserve">) </w:t>
      </w:r>
      <w:proofErr w:type="spellStart"/>
      <w:r>
        <w:t>entwickelt</w:t>
      </w:r>
      <w:proofErr w:type="spellEnd"/>
      <w:r>
        <w:t xml:space="preserve"> </w:t>
      </w:r>
      <w:proofErr w:type="spellStart"/>
      <w:r>
        <w:t>und</w:t>
      </w:r>
      <w:proofErr w:type="spellEnd"/>
      <w:r>
        <w:t xml:space="preserve"> </w:t>
      </w:r>
      <w:proofErr w:type="spellStart"/>
      <w:r>
        <w:t>damit</w:t>
      </w:r>
      <w:proofErr w:type="spellEnd"/>
      <w:r>
        <w:t xml:space="preserve"> </w:t>
      </w:r>
      <w:proofErr w:type="spellStart"/>
      <w:r>
        <w:t>die</w:t>
      </w:r>
      <w:proofErr w:type="spellEnd"/>
      <w:r>
        <w:t xml:space="preserve"> </w:t>
      </w:r>
      <w:proofErr w:type="spellStart"/>
      <w:r>
        <w:t>nationale</w:t>
      </w:r>
      <w:proofErr w:type="spellEnd"/>
      <w:r>
        <w:t xml:space="preserve"> </w:t>
      </w:r>
      <w:proofErr w:type="spellStart"/>
      <w:r>
        <w:t>Wiedergeburt</w:t>
      </w:r>
      <w:proofErr w:type="spellEnd"/>
      <w:r>
        <w:t xml:space="preserve"> der </w:t>
      </w:r>
      <w:proofErr w:type="spellStart"/>
      <w:r>
        <w:t>kleinen</w:t>
      </w:r>
      <w:proofErr w:type="spellEnd"/>
      <w:r>
        <w:t xml:space="preserve"> </w:t>
      </w:r>
      <w:proofErr w:type="spellStart"/>
      <w:r>
        <w:t>slawischen</w:t>
      </w:r>
      <w:proofErr w:type="spellEnd"/>
      <w:r>
        <w:t xml:space="preserve"> </w:t>
      </w:r>
      <w:proofErr w:type="spellStart"/>
      <w:r>
        <w:t>Völker</w:t>
      </w:r>
      <w:proofErr w:type="spellEnd"/>
      <w:r>
        <w:t xml:space="preserve"> </w:t>
      </w:r>
      <w:proofErr w:type="spellStart"/>
      <w:r>
        <w:t>Ost-Europas</w:t>
      </w:r>
      <w:proofErr w:type="spellEnd"/>
      <w:r>
        <w:t xml:space="preserve"> (z. B. </w:t>
      </w:r>
      <w:proofErr w:type="gramStart"/>
      <w:r>
        <w:t>der</w:t>
      </w:r>
      <w:proofErr w:type="gramEnd"/>
      <w:r>
        <w:t xml:space="preserve"> </w:t>
      </w:r>
      <w:proofErr w:type="spellStart"/>
      <w:r>
        <w:t>Tschechen</w:t>
      </w:r>
      <w:proofErr w:type="spellEnd"/>
      <w:r>
        <w:t xml:space="preserve">) </w:t>
      </w:r>
      <w:proofErr w:type="spellStart"/>
      <w:r>
        <w:t>stark</w:t>
      </w:r>
      <w:proofErr w:type="spellEnd"/>
      <w:r>
        <w:t xml:space="preserve"> </w:t>
      </w:r>
      <w:proofErr w:type="spellStart"/>
      <w:r>
        <w:t>beeinflusst</w:t>
      </w:r>
      <w:proofErr w:type="spellEnd"/>
      <w:r>
        <w:t xml:space="preserve">. </w:t>
      </w:r>
      <w:proofErr w:type="spellStart"/>
      <w:r>
        <w:t>Seine</w:t>
      </w:r>
      <w:proofErr w:type="spellEnd"/>
      <w:r>
        <w:t xml:space="preserve"> Texte </w:t>
      </w:r>
      <w:proofErr w:type="spellStart"/>
      <w:r>
        <w:t>werden</w:t>
      </w:r>
      <w:proofErr w:type="spellEnd"/>
      <w:r>
        <w:t xml:space="preserve"> </w:t>
      </w:r>
      <w:proofErr w:type="spellStart"/>
      <w:r>
        <w:t>auf</w:t>
      </w:r>
      <w:proofErr w:type="spellEnd"/>
      <w:r>
        <w:t xml:space="preserve"> </w:t>
      </w:r>
      <w:proofErr w:type="spellStart"/>
      <w:r>
        <w:t>Deutsch</w:t>
      </w:r>
      <w:proofErr w:type="spellEnd"/>
      <w:r>
        <w:t xml:space="preserve"> </w:t>
      </w:r>
      <w:proofErr w:type="spellStart"/>
      <w:r>
        <w:t>gelesen</w:t>
      </w:r>
      <w:proofErr w:type="spellEnd"/>
      <w:r>
        <w:t xml:space="preserve"> </w:t>
      </w:r>
      <w:proofErr w:type="spellStart"/>
      <w:r>
        <w:t>und</w:t>
      </w:r>
      <w:proofErr w:type="spellEnd"/>
      <w:r>
        <w:t xml:space="preserve"> </w:t>
      </w:r>
      <w:proofErr w:type="spellStart"/>
      <w:r>
        <w:t>interpretiert</w:t>
      </w:r>
      <w:proofErr w:type="spellEnd"/>
      <w:r>
        <w:t xml:space="preserve">. </w:t>
      </w:r>
      <w:r>
        <w:br/>
        <w:t xml:space="preserve">Da der </w:t>
      </w:r>
      <w:proofErr w:type="spellStart"/>
      <w:r>
        <w:t>Seminar</w:t>
      </w:r>
      <w:proofErr w:type="spellEnd"/>
      <w:r>
        <w:t xml:space="preserve"> in der </w:t>
      </w:r>
      <w:proofErr w:type="spellStart"/>
      <w:r>
        <w:t>Kollaboration</w:t>
      </w:r>
      <w:proofErr w:type="spellEnd"/>
      <w:r>
        <w:t xml:space="preserve"> </w:t>
      </w:r>
      <w:proofErr w:type="spellStart"/>
      <w:r>
        <w:t>mit</w:t>
      </w:r>
      <w:proofErr w:type="spellEnd"/>
      <w:r>
        <w:t xml:space="preserve"> dem Institut </w:t>
      </w:r>
      <w:proofErr w:type="spellStart"/>
      <w:r>
        <w:t>für</w:t>
      </w:r>
      <w:proofErr w:type="spellEnd"/>
      <w:r>
        <w:t xml:space="preserve"> </w:t>
      </w:r>
      <w:proofErr w:type="spellStart"/>
      <w:r>
        <w:t>Systematische</w:t>
      </w:r>
      <w:proofErr w:type="spellEnd"/>
      <w:r>
        <w:t xml:space="preserve"> </w:t>
      </w:r>
      <w:proofErr w:type="spellStart"/>
      <w:r>
        <w:t>Theologie</w:t>
      </w:r>
      <w:proofErr w:type="spellEnd"/>
      <w:r>
        <w:t xml:space="preserve"> der Fridrich-Alexander </w:t>
      </w:r>
      <w:proofErr w:type="spellStart"/>
      <w:r>
        <w:t>Universität</w:t>
      </w:r>
      <w:proofErr w:type="spellEnd"/>
      <w:r>
        <w:t xml:space="preserve"> </w:t>
      </w:r>
      <w:proofErr w:type="spellStart"/>
      <w:r>
        <w:t>Erlangen-Nürnberg</w:t>
      </w:r>
      <w:proofErr w:type="spellEnd"/>
      <w:r>
        <w:t xml:space="preserve"> </w:t>
      </w:r>
      <w:proofErr w:type="spellStart"/>
      <w:r>
        <w:t>vorbereitet</w:t>
      </w:r>
      <w:proofErr w:type="spellEnd"/>
      <w:r>
        <w:t xml:space="preserve"> </w:t>
      </w:r>
      <w:proofErr w:type="spellStart"/>
      <w:r>
        <w:t>wird</w:t>
      </w:r>
      <w:proofErr w:type="spellEnd"/>
      <w:r>
        <w:t xml:space="preserve">, </w:t>
      </w:r>
      <w:proofErr w:type="spellStart"/>
      <w:r>
        <w:t>einbezieht</w:t>
      </w:r>
      <w:proofErr w:type="spellEnd"/>
      <w:r>
        <w:t xml:space="preserve"> </w:t>
      </w:r>
      <w:proofErr w:type="spellStart"/>
      <w:r>
        <w:t>er</w:t>
      </w:r>
      <w:proofErr w:type="spellEnd"/>
      <w:r>
        <w:t xml:space="preserve"> </w:t>
      </w:r>
      <w:proofErr w:type="spellStart"/>
      <w:r>
        <w:t>auch</w:t>
      </w:r>
      <w:proofErr w:type="spellEnd"/>
      <w:r>
        <w:t xml:space="preserve"> </w:t>
      </w:r>
      <w:proofErr w:type="spellStart"/>
      <w:r>
        <w:t>zwei</w:t>
      </w:r>
      <w:proofErr w:type="spellEnd"/>
      <w:r>
        <w:t xml:space="preserve"> </w:t>
      </w:r>
      <w:proofErr w:type="spellStart"/>
      <w:r>
        <w:t>gemeinsame</w:t>
      </w:r>
      <w:proofErr w:type="spellEnd"/>
      <w:r>
        <w:t xml:space="preserve"> </w:t>
      </w:r>
      <w:proofErr w:type="spellStart"/>
      <w:r>
        <w:t>Blockseminare</w:t>
      </w:r>
      <w:proofErr w:type="spellEnd"/>
      <w:r>
        <w:t>(</w:t>
      </w:r>
      <w:proofErr w:type="spellStart"/>
      <w:r>
        <w:t>einer</w:t>
      </w:r>
      <w:proofErr w:type="spellEnd"/>
      <w:r>
        <w:t xml:space="preserve"> in </w:t>
      </w:r>
      <w:proofErr w:type="spellStart"/>
      <w:r>
        <w:t>Erlangen</w:t>
      </w:r>
      <w:proofErr w:type="spellEnd"/>
      <w:r>
        <w:t xml:space="preserve">, </w:t>
      </w:r>
      <w:proofErr w:type="spellStart"/>
      <w:r>
        <w:t>einer</w:t>
      </w:r>
      <w:proofErr w:type="spellEnd"/>
      <w:r>
        <w:t xml:space="preserve"> in Prag, </w:t>
      </w:r>
      <w:proofErr w:type="spellStart"/>
      <w:r>
        <w:t>wahrscheinlich</w:t>
      </w:r>
      <w:proofErr w:type="spellEnd"/>
      <w:r>
        <w:t xml:space="preserve"> </w:t>
      </w:r>
      <w:proofErr w:type="spellStart"/>
      <w:r>
        <w:t>im</w:t>
      </w:r>
      <w:proofErr w:type="spellEnd"/>
      <w:r>
        <w:t xml:space="preserve"> </w:t>
      </w:r>
      <w:proofErr w:type="spellStart"/>
      <w:r>
        <w:t>Mai</w:t>
      </w:r>
      <w:proofErr w:type="spellEnd"/>
      <w:r>
        <w:t xml:space="preserve">). </w:t>
      </w:r>
      <w:proofErr w:type="spellStart"/>
      <w:r>
        <w:t>Als</w:t>
      </w:r>
      <w:proofErr w:type="spellEnd"/>
      <w:r>
        <w:t xml:space="preserve"> </w:t>
      </w:r>
      <w:proofErr w:type="spellStart"/>
      <w:r>
        <w:t>Bedingung</w:t>
      </w:r>
      <w:proofErr w:type="spellEnd"/>
      <w:r>
        <w:t xml:space="preserve"> </w:t>
      </w:r>
      <w:proofErr w:type="spellStart"/>
      <w:r>
        <w:t>für</w:t>
      </w:r>
      <w:proofErr w:type="spellEnd"/>
      <w:r>
        <w:t xml:space="preserve"> </w:t>
      </w:r>
      <w:proofErr w:type="spellStart"/>
      <w:r>
        <w:t>die</w:t>
      </w:r>
      <w:proofErr w:type="spellEnd"/>
      <w:r>
        <w:t xml:space="preserve"> </w:t>
      </w:r>
      <w:proofErr w:type="spellStart"/>
      <w:r>
        <w:t>Erteilung</w:t>
      </w:r>
      <w:proofErr w:type="spellEnd"/>
      <w:r>
        <w:t xml:space="preserve"> des </w:t>
      </w:r>
      <w:proofErr w:type="spellStart"/>
      <w:r>
        <w:t>Scheins</w:t>
      </w:r>
      <w:proofErr w:type="spellEnd"/>
      <w:r>
        <w:t xml:space="preserve"> </w:t>
      </w:r>
      <w:proofErr w:type="spellStart"/>
      <w:r>
        <w:t>wird</w:t>
      </w:r>
      <w:proofErr w:type="spellEnd"/>
      <w:r>
        <w:t xml:space="preserve"> </w:t>
      </w:r>
      <w:proofErr w:type="spellStart"/>
      <w:r>
        <w:t>die</w:t>
      </w:r>
      <w:proofErr w:type="spellEnd"/>
      <w:r>
        <w:t xml:space="preserve"> aktive </w:t>
      </w:r>
      <w:proofErr w:type="spellStart"/>
      <w:r>
        <w:t>Teilnahme</w:t>
      </w:r>
      <w:proofErr w:type="spellEnd"/>
      <w:r>
        <w:t xml:space="preserve"> </w:t>
      </w:r>
      <w:proofErr w:type="spellStart"/>
      <w:r>
        <w:t>erwartet</w:t>
      </w:r>
      <w:proofErr w:type="spellEnd"/>
      <w:r>
        <w:t>.</w:t>
      </w:r>
    </w:p>
    <w:p w:rsidR="00A55B63" w:rsidRPr="008B79C1" w:rsidRDefault="00A55B63" w:rsidP="0005785B">
      <w:pPr>
        <w:rPr>
          <w:lang w:val="en-GB"/>
        </w:rPr>
      </w:pPr>
    </w:p>
    <w:p w:rsidR="00D80FA8" w:rsidRPr="008B79C1" w:rsidRDefault="00D80FA8" w:rsidP="0005785B">
      <w:pPr>
        <w:rPr>
          <w:b/>
          <w:u w:val="single"/>
          <w:lang w:val="en-GB"/>
        </w:rPr>
      </w:pPr>
      <w:r w:rsidRPr="008B79C1">
        <w:rPr>
          <w:b/>
          <w:u w:val="single"/>
          <w:lang w:val="en-GB"/>
        </w:rPr>
        <w:t>Introduction to Missiology - RET6057</w:t>
      </w:r>
    </w:p>
    <w:p w:rsidR="00D80FA8" w:rsidRPr="008B79C1" w:rsidRDefault="00D80FA8" w:rsidP="0005785B">
      <w:pPr>
        <w:rPr>
          <w:b/>
          <w:szCs w:val="20"/>
          <w:lang w:val="en-GB"/>
        </w:rPr>
      </w:pPr>
      <w:r w:rsidRPr="008B79C1">
        <w:rPr>
          <w:b/>
          <w:szCs w:val="20"/>
          <w:lang w:val="en-GB"/>
        </w:rPr>
        <w:t>Seminar; 2 hours/week, 6 credits, Teacher: Associate Professor Tim Noble, Ph.D.</w:t>
      </w:r>
    </w:p>
    <w:p w:rsidR="00D80FA8" w:rsidRPr="008B79C1" w:rsidRDefault="00D80FA8" w:rsidP="0005785B">
      <w:pPr>
        <w:rPr>
          <w:lang w:val="en-GB"/>
        </w:rPr>
      </w:pPr>
      <w:r w:rsidRPr="008B79C1">
        <w:rPr>
          <w:lang w:val="en-GB"/>
        </w:rPr>
        <w:t xml:space="preserve">This course serves as an introduction to the academic discipline of missiology. It begins by examining ways of understanding mission, before moving on to look at the development of the discipline of missiology itself. It then turns to Biblical readings of mission, examining especially the development of a missional hermeneutics, </w:t>
      </w:r>
      <w:r w:rsidR="00A55B63">
        <w:rPr>
          <w:lang w:val="en-GB"/>
        </w:rPr>
        <w:t>then</w:t>
      </w:r>
      <w:r w:rsidRPr="008B79C1">
        <w:rPr>
          <w:lang w:val="en-GB"/>
        </w:rPr>
        <w:t xml:space="preserve"> investigate</w:t>
      </w:r>
      <w:r w:rsidR="00A55B63">
        <w:rPr>
          <w:lang w:val="en-GB"/>
        </w:rPr>
        <w:t>s</w:t>
      </w:r>
      <w:r w:rsidRPr="008B79C1">
        <w:rPr>
          <w:lang w:val="en-GB"/>
        </w:rPr>
        <w:t xml:space="preserve"> some of the ways in which the history of mission has been written. The course then looks at some key questions in contemporary missiology, such as the relation to other religions, the role of the recipient of mission and the place of evangelism in mission. It concludes with a discussion of the role and importance of context in mission and with a look at the difficulties of talking about how mission should be done.</w:t>
      </w:r>
    </w:p>
    <w:p w:rsidR="00CA4BCE" w:rsidRPr="008B79C1" w:rsidRDefault="00CA4BCE" w:rsidP="0005785B">
      <w:pPr>
        <w:rPr>
          <w:lang w:val="en-GB"/>
        </w:rPr>
      </w:pPr>
    </w:p>
    <w:p w:rsidR="00CA4BCE" w:rsidRPr="008B79C1" w:rsidRDefault="00CA4BCE" w:rsidP="0005785B">
      <w:pPr>
        <w:rPr>
          <w:b/>
          <w:u w:val="single"/>
          <w:lang w:val="en-GB"/>
        </w:rPr>
      </w:pPr>
      <w:r w:rsidRPr="008B79C1">
        <w:rPr>
          <w:b/>
          <w:u w:val="single"/>
          <w:lang w:val="en-GB"/>
        </w:rPr>
        <w:t>Block Seminar in Archaeology - RET1072B</w:t>
      </w:r>
    </w:p>
    <w:p w:rsidR="00734A6D" w:rsidRPr="008B79C1" w:rsidRDefault="00734A6D" w:rsidP="00734A6D">
      <w:pPr>
        <w:rPr>
          <w:b/>
          <w:szCs w:val="20"/>
          <w:lang w:val="en-GB"/>
        </w:rPr>
      </w:pPr>
      <w:r w:rsidRPr="008B79C1">
        <w:rPr>
          <w:b/>
          <w:szCs w:val="20"/>
          <w:lang w:val="en-GB"/>
        </w:rPr>
        <w:t>Block Seminar, 2 cr</w:t>
      </w:r>
      <w:r w:rsidR="00CA4BCE" w:rsidRPr="008B79C1">
        <w:rPr>
          <w:b/>
          <w:szCs w:val="20"/>
          <w:lang w:val="en-GB"/>
        </w:rPr>
        <w:t xml:space="preserve">edits, Teachers: Associate Professor Filip </w:t>
      </w:r>
      <w:proofErr w:type="spellStart"/>
      <w:proofErr w:type="gramStart"/>
      <w:r w:rsidR="00CA4BCE" w:rsidRPr="008B79C1">
        <w:rPr>
          <w:b/>
          <w:szCs w:val="20"/>
          <w:lang w:val="en-GB"/>
        </w:rPr>
        <w:t>Čapek</w:t>
      </w:r>
      <w:proofErr w:type="spellEnd"/>
      <w:proofErr w:type="gramEnd"/>
      <w:r w:rsidR="00CA4BCE" w:rsidRPr="008B79C1">
        <w:rPr>
          <w:b/>
          <w:szCs w:val="20"/>
          <w:lang w:val="en-GB"/>
        </w:rPr>
        <w:t xml:space="preserve">, Ph.D., David Rafael </w:t>
      </w:r>
      <w:proofErr w:type="spellStart"/>
      <w:r w:rsidR="00CA4BCE" w:rsidRPr="008B79C1">
        <w:rPr>
          <w:b/>
          <w:szCs w:val="20"/>
          <w:lang w:val="en-GB"/>
        </w:rPr>
        <w:t>Moulis</w:t>
      </w:r>
      <w:proofErr w:type="spellEnd"/>
      <w:r w:rsidR="00CA4BCE" w:rsidRPr="008B79C1">
        <w:rPr>
          <w:b/>
          <w:szCs w:val="20"/>
          <w:lang w:val="en-GB"/>
        </w:rPr>
        <w:t>, Ph.D.</w:t>
      </w:r>
    </w:p>
    <w:p w:rsidR="008566CC" w:rsidRDefault="00631FAC" w:rsidP="005018D7">
      <w:pPr>
        <w:rPr>
          <w:szCs w:val="20"/>
          <w:lang w:val="en-GB"/>
        </w:rPr>
      </w:pPr>
      <w:r w:rsidRPr="008B79C1">
        <w:rPr>
          <w:szCs w:val="20"/>
          <w:lang w:val="en-GB"/>
        </w:rPr>
        <w:t>This</w:t>
      </w:r>
      <w:r w:rsidR="00CA4BCE" w:rsidRPr="008B79C1">
        <w:rPr>
          <w:szCs w:val="20"/>
          <w:lang w:val="en-GB"/>
        </w:rPr>
        <w:t xml:space="preserve"> block seminar </w:t>
      </w:r>
      <w:r w:rsidRPr="008B79C1">
        <w:rPr>
          <w:szCs w:val="20"/>
          <w:lang w:val="en-GB"/>
        </w:rPr>
        <w:t xml:space="preserve">is planned on an aspect of biblical archaeology, with participation by a teacher from </w:t>
      </w:r>
      <w:r w:rsidR="00CA4BCE" w:rsidRPr="008B79C1">
        <w:rPr>
          <w:szCs w:val="20"/>
          <w:lang w:val="en-GB"/>
        </w:rPr>
        <w:t>Tel Aviv University</w:t>
      </w:r>
      <w:r w:rsidR="00CE0E5B" w:rsidRPr="008B79C1">
        <w:rPr>
          <w:szCs w:val="20"/>
          <w:lang w:val="en-GB"/>
        </w:rPr>
        <w:t xml:space="preserve">. </w:t>
      </w:r>
    </w:p>
    <w:p w:rsidR="003A7919" w:rsidRPr="008B79C1" w:rsidRDefault="003A7919" w:rsidP="005018D7">
      <w:pPr>
        <w:rPr>
          <w:szCs w:val="20"/>
          <w:lang w:val="en-GB"/>
        </w:rPr>
      </w:pPr>
    </w:p>
    <w:p w:rsidR="00AD7B68" w:rsidRPr="008B79C1" w:rsidRDefault="00AD7B68" w:rsidP="005018D7">
      <w:pPr>
        <w:rPr>
          <w:b/>
          <w:szCs w:val="20"/>
          <w:u w:val="single"/>
          <w:lang w:val="en-GB"/>
        </w:rPr>
      </w:pPr>
      <w:r w:rsidRPr="008B79C1">
        <w:rPr>
          <w:b/>
          <w:u w:val="single"/>
          <w:lang w:val="en-GB"/>
        </w:rPr>
        <w:t>Old Testament Theology - RET10425 (</w:t>
      </w:r>
      <w:r w:rsidR="00BC42CE" w:rsidRPr="008B79C1">
        <w:rPr>
          <w:b/>
          <w:sz w:val="22"/>
          <w:szCs w:val="22"/>
          <w:u w:val="single"/>
          <w:lang w:val="en-GB"/>
        </w:rPr>
        <w:t>Hebrew Bible and Anti-Judaism</w:t>
      </w:r>
      <w:r w:rsidRPr="008B79C1">
        <w:rPr>
          <w:b/>
          <w:sz w:val="22"/>
          <w:szCs w:val="22"/>
          <w:u w:val="single"/>
          <w:lang w:val="en-GB"/>
        </w:rPr>
        <w:t>)</w:t>
      </w:r>
    </w:p>
    <w:p w:rsidR="00AD7B68" w:rsidRPr="008B79C1" w:rsidRDefault="00AD7B68" w:rsidP="00AD7B68">
      <w:pPr>
        <w:rPr>
          <w:b/>
          <w:szCs w:val="20"/>
          <w:lang w:val="en-GB"/>
        </w:rPr>
      </w:pPr>
      <w:r w:rsidRPr="008B79C1">
        <w:rPr>
          <w:b/>
          <w:szCs w:val="20"/>
          <w:lang w:val="en-GB"/>
        </w:rPr>
        <w:t xml:space="preserve">Block Seminar, 3 credits, Teachers: Associate Professor Martin </w:t>
      </w:r>
      <w:proofErr w:type="spellStart"/>
      <w:r w:rsidRPr="008B79C1">
        <w:rPr>
          <w:b/>
          <w:szCs w:val="20"/>
          <w:lang w:val="en-GB"/>
        </w:rPr>
        <w:t>Prudký</w:t>
      </w:r>
      <w:proofErr w:type="spellEnd"/>
      <w:r w:rsidRPr="008B79C1">
        <w:rPr>
          <w:b/>
          <w:szCs w:val="20"/>
          <w:lang w:val="en-GB"/>
        </w:rPr>
        <w:t xml:space="preserve">, </w:t>
      </w:r>
      <w:proofErr w:type="spellStart"/>
      <w:r w:rsidRPr="008B79C1">
        <w:rPr>
          <w:b/>
          <w:szCs w:val="20"/>
          <w:lang w:val="en-GB"/>
        </w:rPr>
        <w:t>Dr.</w:t>
      </w:r>
      <w:proofErr w:type="spellEnd"/>
      <w:r w:rsidRPr="008B79C1">
        <w:rPr>
          <w:b/>
          <w:szCs w:val="20"/>
          <w:lang w:val="en-GB"/>
        </w:rPr>
        <w:t xml:space="preserve">, Associate Professor Filip </w:t>
      </w:r>
      <w:proofErr w:type="spellStart"/>
      <w:proofErr w:type="gramStart"/>
      <w:r w:rsidRPr="008B79C1">
        <w:rPr>
          <w:b/>
          <w:szCs w:val="20"/>
          <w:lang w:val="en-GB"/>
        </w:rPr>
        <w:t>Čapek</w:t>
      </w:r>
      <w:proofErr w:type="spellEnd"/>
      <w:proofErr w:type="gramEnd"/>
      <w:r w:rsidRPr="008B79C1">
        <w:rPr>
          <w:b/>
          <w:szCs w:val="20"/>
          <w:lang w:val="en-GB"/>
        </w:rPr>
        <w:t xml:space="preserve">, Ph.D., Associate Professor Petr </w:t>
      </w:r>
      <w:proofErr w:type="spellStart"/>
      <w:r w:rsidRPr="008B79C1">
        <w:rPr>
          <w:b/>
          <w:szCs w:val="20"/>
          <w:lang w:val="en-GB"/>
        </w:rPr>
        <w:t>Sláma</w:t>
      </w:r>
      <w:proofErr w:type="spellEnd"/>
      <w:r w:rsidRPr="008B79C1">
        <w:rPr>
          <w:b/>
          <w:szCs w:val="20"/>
          <w:lang w:val="en-GB"/>
        </w:rPr>
        <w:t xml:space="preserve">, Ph.D., </w:t>
      </w:r>
      <w:proofErr w:type="spellStart"/>
      <w:r w:rsidRPr="008B79C1">
        <w:rPr>
          <w:b/>
          <w:szCs w:val="20"/>
          <w:lang w:val="en-GB"/>
        </w:rPr>
        <w:t>Prof.</w:t>
      </w:r>
      <w:proofErr w:type="spellEnd"/>
      <w:r w:rsidRPr="008B79C1">
        <w:rPr>
          <w:b/>
          <w:szCs w:val="20"/>
          <w:lang w:val="en-GB"/>
        </w:rPr>
        <w:t xml:space="preserve"> Manfred </w:t>
      </w:r>
      <w:proofErr w:type="spellStart"/>
      <w:r w:rsidRPr="008B79C1">
        <w:rPr>
          <w:b/>
          <w:szCs w:val="20"/>
          <w:lang w:val="en-GB"/>
        </w:rPr>
        <w:t>Oeming</w:t>
      </w:r>
      <w:proofErr w:type="spellEnd"/>
      <w:r w:rsidRPr="008B79C1">
        <w:rPr>
          <w:b/>
          <w:szCs w:val="20"/>
          <w:lang w:val="en-GB"/>
        </w:rPr>
        <w:t xml:space="preserve"> (Heidelberg University)</w:t>
      </w:r>
    </w:p>
    <w:p w:rsidR="00BC42CE" w:rsidRPr="008B79C1" w:rsidRDefault="00BC42CE" w:rsidP="00652C23">
      <w:pPr>
        <w:rPr>
          <w:szCs w:val="20"/>
          <w:lang w:val="en-GB"/>
        </w:rPr>
      </w:pPr>
      <w:r w:rsidRPr="008B79C1">
        <w:rPr>
          <w:szCs w:val="20"/>
          <w:lang w:val="en-GB"/>
        </w:rPr>
        <w:t>This 2-day block seminar is planned for May 2021 and is intended for theology students at master’s or doctoral level.</w:t>
      </w:r>
      <w:r w:rsidR="00652C23" w:rsidRPr="008B79C1">
        <w:rPr>
          <w:szCs w:val="20"/>
          <w:lang w:val="en-GB"/>
        </w:rPr>
        <w:t xml:space="preserve"> All students are expected to attend as active participants. Obligatory readings are to be read in </w:t>
      </w:r>
      <w:proofErr w:type="gramStart"/>
      <w:r w:rsidR="00652C23" w:rsidRPr="008B79C1">
        <w:rPr>
          <w:szCs w:val="20"/>
          <w:lang w:val="en-GB"/>
        </w:rPr>
        <w:t>advance,</w:t>
      </w:r>
      <w:proofErr w:type="gramEnd"/>
      <w:r w:rsidR="00652C23" w:rsidRPr="008B79C1">
        <w:rPr>
          <w:szCs w:val="20"/>
          <w:lang w:val="en-GB"/>
        </w:rPr>
        <w:t xml:space="preserve"> short papers on particular issues will be presented and discussed in the sessions (circa 30 minutes).</w:t>
      </w:r>
      <w:r w:rsidR="003A7919">
        <w:rPr>
          <w:szCs w:val="20"/>
          <w:lang w:val="en-GB"/>
        </w:rPr>
        <w:t xml:space="preserve"> </w:t>
      </w:r>
      <w:r w:rsidR="00652C23" w:rsidRPr="008B79C1">
        <w:rPr>
          <w:szCs w:val="20"/>
          <w:lang w:val="en-GB"/>
        </w:rPr>
        <w:t>For the purpose of mutual communication and sharing of material there will be a web page available in the intranet. Before the meeting students are invited to consult their readings and paper preparations with the teachers.</w:t>
      </w:r>
    </w:p>
    <w:p w:rsidR="00652C23" w:rsidRPr="008B79C1" w:rsidRDefault="00652C23" w:rsidP="00652C23">
      <w:pPr>
        <w:rPr>
          <w:szCs w:val="20"/>
          <w:lang w:val="en-GB"/>
        </w:rPr>
      </w:pPr>
    </w:p>
    <w:p w:rsidR="00652C23" w:rsidRPr="003A7919" w:rsidRDefault="00652C23" w:rsidP="00652C23">
      <w:pPr>
        <w:rPr>
          <w:b/>
          <w:u w:val="single"/>
          <w:lang w:val="en-GB"/>
        </w:rPr>
      </w:pPr>
      <w:r w:rsidRPr="003A7919">
        <w:rPr>
          <w:b/>
          <w:u w:val="single"/>
          <w:lang w:val="en-GB"/>
        </w:rPr>
        <w:t xml:space="preserve">Archaeological expedition - Tel </w:t>
      </w:r>
      <w:proofErr w:type="spellStart"/>
      <w:r w:rsidRPr="003A7919">
        <w:rPr>
          <w:b/>
          <w:u w:val="single"/>
          <w:lang w:val="en-GB"/>
        </w:rPr>
        <w:t>Azeka</w:t>
      </w:r>
      <w:proofErr w:type="spellEnd"/>
      <w:r w:rsidRPr="003A7919">
        <w:rPr>
          <w:b/>
          <w:u w:val="single"/>
          <w:lang w:val="en-GB"/>
        </w:rPr>
        <w:t xml:space="preserve"> 2021 - RET1054</w:t>
      </w:r>
    </w:p>
    <w:p w:rsidR="00652C23" w:rsidRPr="003A7919" w:rsidRDefault="00652C23" w:rsidP="00652C23">
      <w:pPr>
        <w:rPr>
          <w:b/>
          <w:szCs w:val="20"/>
          <w:lang w:val="en-GB"/>
        </w:rPr>
      </w:pPr>
      <w:r w:rsidRPr="003A7919">
        <w:rPr>
          <w:b/>
          <w:lang w:val="en-GB"/>
        </w:rPr>
        <w:t xml:space="preserve">Two-week archaeological excavation in </w:t>
      </w:r>
      <w:r w:rsidR="008B79C1" w:rsidRPr="003A7919">
        <w:rPr>
          <w:b/>
          <w:lang w:val="en-GB"/>
        </w:rPr>
        <w:t>July/</w:t>
      </w:r>
      <w:proofErr w:type="gramStart"/>
      <w:r w:rsidR="008B79C1" w:rsidRPr="003A7919">
        <w:rPr>
          <w:b/>
          <w:lang w:val="en-GB"/>
        </w:rPr>
        <w:t>August  2021</w:t>
      </w:r>
      <w:proofErr w:type="gramEnd"/>
      <w:r w:rsidR="008B79C1" w:rsidRPr="003A7919">
        <w:rPr>
          <w:b/>
          <w:lang w:val="en-GB"/>
        </w:rPr>
        <w:t xml:space="preserve">, 6 credits, Teachers: </w:t>
      </w:r>
      <w:r w:rsidR="008B79C1" w:rsidRPr="003A7919">
        <w:rPr>
          <w:b/>
          <w:szCs w:val="20"/>
          <w:lang w:val="en-GB"/>
        </w:rPr>
        <w:t xml:space="preserve">Associate Professor Filip </w:t>
      </w:r>
      <w:proofErr w:type="spellStart"/>
      <w:r w:rsidR="008B79C1" w:rsidRPr="003A7919">
        <w:rPr>
          <w:b/>
          <w:szCs w:val="20"/>
          <w:lang w:val="en-GB"/>
        </w:rPr>
        <w:t>Čapek</w:t>
      </w:r>
      <w:proofErr w:type="spellEnd"/>
      <w:r w:rsidR="008B79C1" w:rsidRPr="003A7919">
        <w:rPr>
          <w:b/>
          <w:szCs w:val="20"/>
          <w:lang w:val="en-GB"/>
        </w:rPr>
        <w:t xml:space="preserve">, Ph.D., David Rafael </w:t>
      </w:r>
      <w:proofErr w:type="spellStart"/>
      <w:r w:rsidR="008B79C1" w:rsidRPr="003A7919">
        <w:rPr>
          <w:b/>
          <w:szCs w:val="20"/>
          <w:lang w:val="en-GB"/>
        </w:rPr>
        <w:t>Moulis</w:t>
      </w:r>
      <w:proofErr w:type="spellEnd"/>
      <w:r w:rsidR="008B79C1" w:rsidRPr="003A7919">
        <w:rPr>
          <w:b/>
          <w:szCs w:val="20"/>
          <w:lang w:val="en-GB"/>
        </w:rPr>
        <w:t>, Ph.D.</w:t>
      </w:r>
    </w:p>
    <w:p w:rsidR="00652C23" w:rsidRPr="008B79C1" w:rsidRDefault="008B79C1" w:rsidP="00652C23">
      <w:pPr>
        <w:rPr>
          <w:szCs w:val="20"/>
          <w:lang w:val="en-GB"/>
        </w:rPr>
      </w:pPr>
      <w:proofErr w:type="gramStart"/>
      <w:r w:rsidRPr="008B79C1">
        <w:rPr>
          <w:lang w:val="en-GB"/>
        </w:rPr>
        <w:t>This t</w:t>
      </w:r>
      <w:r w:rsidR="003A7919">
        <w:rPr>
          <w:lang w:val="en-GB"/>
        </w:rPr>
        <w:t>wo-week</w:t>
      </w:r>
      <w:r w:rsidRPr="008B79C1">
        <w:rPr>
          <w:lang w:val="en-GB"/>
        </w:rPr>
        <w:t xml:space="preserve"> s</w:t>
      </w:r>
      <w:r w:rsidR="003A7919">
        <w:rPr>
          <w:lang w:val="en-GB"/>
        </w:rPr>
        <w:t>ummer archaeological excavation</w:t>
      </w:r>
      <w:r w:rsidRPr="008B79C1">
        <w:rPr>
          <w:lang w:val="en-GB"/>
        </w:rPr>
        <w:t xml:space="preserve"> in Tel </w:t>
      </w:r>
      <w:proofErr w:type="spellStart"/>
      <w:r w:rsidRPr="008B79C1">
        <w:rPr>
          <w:lang w:val="en-GB"/>
        </w:rPr>
        <w:t>Azekah</w:t>
      </w:r>
      <w:proofErr w:type="spellEnd"/>
      <w:r w:rsidRPr="008B79C1">
        <w:rPr>
          <w:lang w:val="en-GB"/>
        </w:rPr>
        <w:t xml:space="preserve"> in </w:t>
      </w:r>
      <w:proofErr w:type="spellStart"/>
      <w:r w:rsidRPr="008B79C1">
        <w:rPr>
          <w:lang w:val="en-GB"/>
        </w:rPr>
        <w:t>Shephelah</w:t>
      </w:r>
      <w:proofErr w:type="spellEnd"/>
      <w:r w:rsidRPr="008B79C1">
        <w:rPr>
          <w:lang w:val="en-GB"/>
        </w:rPr>
        <w:t>, Israel</w:t>
      </w:r>
      <w:r w:rsidR="003A7919">
        <w:rPr>
          <w:lang w:val="en-GB"/>
        </w:rPr>
        <w:t>,</w:t>
      </w:r>
      <w:r w:rsidRPr="008B79C1">
        <w:rPr>
          <w:lang w:val="en-GB"/>
        </w:rPr>
        <w:t xml:space="preserve"> is</w:t>
      </w:r>
      <w:r w:rsidR="003A7919">
        <w:rPr>
          <w:lang w:val="en-GB"/>
        </w:rPr>
        <w:t xml:space="preserve"> a continu</w:t>
      </w:r>
      <w:r w:rsidRPr="008B79C1">
        <w:rPr>
          <w:lang w:val="en-GB"/>
        </w:rPr>
        <w:t>ation of co-operation with Institute of Archaeology of the U</w:t>
      </w:r>
      <w:r>
        <w:rPr>
          <w:lang w:val="en-GB"/>
        </w:rPr>
        <w:t>niversity Tel Aviv as part of t</w:t>
      </w:r>
      <w:r w:rsidRPr="008B79C1">
        <w:rPr>
          <w:lang w:val="en-GB"/>
        </w:rPr>
        <w:t xml:space="preserve">he </w:t>
      </w:r>
      <w:proofErr w:type="spellStart"/>
      <w:r w:rsidRPr="008B79C1">
        <w:rPr>
          <w:lang w:val="en-GB"/>
        </w:rPr>
        <w:t>Lautenschläger</w:t>
      </w:r>
      <w:proofErr w:type="spellEnd"/>
      <w:r w:rsidRPr="008B79C1">
        <w:rPr>
          <w:lang w:val="en-GB"/>
        </w:rPr>
        <w:t xml:space="preserve"> </w:t>
      </w:r>
      <w:proofErr w:type="spellStart"/>
      <w:r w:rsidRPr="008B79C1">
        <w:rPr>
          <w:lang w:val="en-GB"/>
        </w:rPr>
        <w:t>Azekah</w:t>
      </w:r>
      <w:proofErr w:type="spellEnd"/>
      <w:r w:rsidRPr="008B79C1">
        <w:rPr>
          <w:lang w:val="en-GB"/>
        </w:rPr>
        <w:t xml:space="preserve"> Excavation Project which the Protestant Theological Faculty of Charles University </w:t>
      </w:r>
      <w:r>
        <w:rPr>
          <w:lang w:val="en-GB"/>
        </w:rPr>
        <w:t>has been</w:t>
      </w:r>
      <w:r w:rsidRPr="008B79C1">
        <w:rPr>
          <w:lang w:val="en-GB"/>
        </w:rPr>
        <w:t xml:space="preserve"> a part </w:t>
      </w:r>
      <w:r>
        <w:rPr>
          <w:lang w:val="en-GB"/>
        </w:rPr>
        <w:t>of</w:t>
      </w:r>
      <w:r w:rsidRPr="008B79C1">
        <w:rPr>
          <w:lang w:val="en-GB"/>
        </w:rPr>
        <w:t xml:space="preserve"> for seven years.</w:t>
      </w:r>
      <w:proofErr w:type="gramEnd"/>
      <w:r w:rsidRPr="008B79C1">
        <w:rPr>
          <w:lang w:val="en-GB"/>
        </w:rPr>
        <w:t xml:space="preserve"> </w:t>
      </w:r>
      <w:r>
        <w:rPr>
          <w:lang w:val="en-GB"/>
        </w:rPr>
        <w:t>For financial reasons, the</w:t>
      </w:r>
      <w:r w:rsidRPr="008B79C1">
        <w:rPr>
          <w:lang w:val="en-GB"/>
        </w:rPr>
        <w:t xml:space="preserve"> number of students </w:t>
      </w:r>
      <w:r>
        <w:rPr>
          <w:lang w:val="en-GB"/>
        </w:rPr>
        <w:t xml:space="preserve">participating is limited, and a selection procedure will be held during </w:t>
      </w:r>
      <w:r w:rsidR="003A7919">
        <w:rPr>
          <w:lang w:val="en-GB"/>
        </w:rPr>
        <w:t>the summer semester.</w:t>
      </w:r>
      <w:r w:rsidR="003A7919" w:rsidRPr="008B79C1">
        <w:rPr>
          <w:szCs w:val="20"/>
          <w:lang w:val="en-GB"/>
        </w:rPr>
        <w:t xml:space="preserve"> </w:t>
      </w:r>
    </w:p>
    <w:p w:rsidR="003A7919" w:rsidRDefault="003A7919" w:rsidP="005018D7">
      <w:pPr>
        <w:rPr>
          <w:b/>
          <w:i/>
          <w:color w:val="0000FF"/>
          <w:szCs w:val="20"/>
          <w:lang w:val="en-GB"/>
        </w:rPr>
      </w:pPr>
    </w:p>
    <w:p w:rsidR="005018D7" w:rsidRPr="008B79C1" w:rsidRDefault="005018D7" w:rsidP="005018D7">
      <w:pPr>
        <w:rPr>
          <w:szCs w:val="20"/>
          <w:lang w:val="en-GB"/>
        </w:rPr>
      </w:pPr>
      <w:r w:rsidRPr="008B79C1">
        <w:rPr>
          <w:b/>
          <w:i/>
          <w:color w:val="0000FF"/>
          <w:szCs w:val="20"/>
          <w:lang w:val="en-GB"/>
        </w:rPr>
        <w:t>Courses recommended for students of Social Work</w:t>
      </w:r>
    </w:p>
    <w:p w:rsidR="0088743E" w:rsidRPr="008B79C1" w:rsidRDefault="0088743E" w:rsidP="005018D7">
      <w:pPr>
        <w:rPr>
          <w:b/>
          <w:i/>
          <w:color w:val="0000FF"/>
          <w:szCs w:val="20"/>
          <w:lang w:val="en-GB"/>
        </w:rPr>
      </w:pPr>
    </w:p>
    <w:p w:rsidR="00993D2E" w:rsidRPr="008B79C1" w:rsidRDefault="00993D2E" w:rsidP="005018D7">
      <w:pPr>
        <w:rPr>
          <w:b/>
          <w:szCs w:val="20"/>
          <w:u w:val="single"/>
          <w:lang w:val="en-GB"/>
        </w:rPr>
      </w:pPr>
    </w:p>
    <w:p w:rsidR="005018D7" w:rsidRPr="008B79C1" w:rsidRDefault="005018D7" w:rsidP="005018D7">
      <w:pPr>
        <w:rPr>
          <w:b/>
          <w:szCs w:val="20"/>
          <w:u w:val="single"/>
          <w:lang w:val="en-GB"/>
        </w:rPr>
      </w:pPr>
      <w:r w:rsidRPr="008B79C1">
        <w:rPr>
          <w:b/>
          <w:szCs w:val="20"/>
          <w:u w:val="single"/>
          <w:lang w:val="en-GB"/>
        </w:rPr>
        <w:t>Health, culture and society; Social, cultural and religious aspects of health and health care – RPZ01</w:t>
      </w:r>
    </w:p>
    <w:p w:rsidR="005018D7" w:rsidRPr="008B79C1" w:rsidRDefault="00564D51" w:rsidP="005018D7">
      <w:pPr>
        <w:rPr>
          <w:b/>
          <w:szCs w:val="20"/>
          <w:lang w:val="en-GB"/>
        </w:rPr>
      </w:pPr>
      <w:r w:rsidRPr="008B79C1">
        <w:rPr>
          <w:b/>
          <w:szCs w:val="20"/>
          <w:lang w:val="en-GB"/>
        </w:rPr>
        <w:t>Lecture and</w:t>
      </w:r>
      <w:r w:rsidR="005018D7" w:rsidRPr="008B79C1">
        <w:rPr>
          <w:b/>
          <w:szCs w:val="20"/>
          <w:lang w:val="en-GB"/>
        </w:rPr>
        <w:t xml:space="preserve"> Seminar, 2 hours/week, 5 credits, Teacher: </w:t>
      </w:r>
      <w:r w:rsidR="00CA4BCE" w:rsidRPr="008B79C1">
        <w:rPr>
          <w:b/>
          <w:szCs w:val="20"/>
          <w:lang w:val="en-GB"/>
        </w:rPr>
        <w:t xml:space="preserve">Associate Professor </w:t>
      </w:r>
      <w:proofErr w:type="spellStart"/>
      <w:r w:rsidR="005018D7" w:rsidRPr="008B79C1">
        <w:rPr>
          <w:b/>
          <w:szCs w:val="20"/>
          <w:lang w:val="en-GB"/>
        </w:rPr>
        <w:t>PhDr</w:t>
      </w:r>
      <w:proofErr w:type="spellEnd"/>
      <w:r w:rsidR="005018D7" w:rsidRPr="008B79C1">
        <w:rPr>
          <w:b/>
          <w:szCs w:val="20"/>
          <w:lang w:val="en-GB"/>
        </w:rPr>
        <w:t xml:space="preserve">. Eva </w:t>
      </w:r>
      <w:proofErr w:type="spellStart"/>
      <w:r w:rsidR="005018D7" w:rsidRPr="008B79C1">
        <w:rPr>
          <w:b/>
          <w:szCs w:val="20"/>
          <w:lang w:val="en-GB"/>
        </w:rPr>
        <w:t>Křížová</w:t>
      </w:r>
      <w:proofErr w:type="spellEnd"/>
      <w:r w:rsidR="00CF5835" w:rsidRPr="008B79C1">
        <w:rPr>
          <w:b/>
          <w:szCs w:val="20"/>
          <w:lang w:val="en-GB"/>
        </w:rPr>
        <w:t>, Ph.D.</w:t>
      </w:r>
    </w:p>
    <w:p w:rsidR="00CF5835" w:rsidRPr="008B79C1" w:rsidRDefault="00CF5835" w:rsidP="00CF5835">
      <w:pPr>
        <w:jc w:val="both"/>
        <w:rPr>
          <w:szCs w:val="20"/>
          <w:lang w:val="en-GB"/>
        </w:rPr>
      </w:pPr>
      <w:r w:rsidRPr="008B79C1">
        <w:rPr>
          <w:szCs w:val="20"/>
          <w:lang w:val="en-GB"/>
        </w:rPr>
        <w:t xml:space="preserve">In this course various links between human health, disease and socio-cultural conditions will be studied. Health, disease and health care will be explored in the historical and cultural perspective.  Paradigms of health and disease in ancient and modern cultures will be compared. </w:t>
      </w:r>
    </w:p>
    <w:p w:rsidR="00CF5835" w:rsidRPr="008B79C1" w:rsidRDefault="00CF5835" w:rsidP="00CF5835">
      <w:pPr>
        <w:jc w:val="both"/>
        <w:rPr>
          <w:szCs w:val="20"/>
          <w:lang w:val="en-GB"/>
        </w:rPr>
      </w:pPr>
      <w:r w:rsidRPr="008B79C1">
        <w:rPr>
          <w:szCs w:val="20"/>
          <w:lang w:val="en-GB"/>
        </w:rPr>
        <w:t>Selected topi</w:t>
      </w:r>
      <w:r w:rsidR="00596ADB" w:rsidRPr="008B79C1">
        <w:rPr>
          <w:szCs w:val="20"/>
          <w:lang w:val="en-GB"/>
        </w:rPr>
        <w:t>c</w:t>
      </w:r>
      <w:r w:rsidRPr="008B79C1">
        <w:rPr>
          <w:szCs w:val="20"/>
          <w:lang w:val="en-GB"/>
        </w:rPr>
        <w:t xml:space="preserve">s from the list will be presented: </w:t>
      </w:r>
    </w:p>
    <w:p w:rsidR="00CF5835" w:rsidRPr="008B79C1" w:rsidRDefault="00CF5835" w:rsidP="00CF5835">
      <w:pPr>
        <w:jc w:val="both"/>
        <w:rPr>
          <w:szCs w:val="20"/>
          <w:lang w:val="en-GB"/>
        </w:rPr>
      </w:pPr>
      <w:r w:rsidRPr="008B79C1">
        <w:rPr>
          <w:szCs w:val="20"/>
          <w:lang w:val="en-GB"/>
        </w:rPr>
        <w:t xml:space="preserve">Religious and spiritual aspects of human illnesses and treatments will be investigated. Focus on health and health promotion in religious systems will be discovered.  A special focus will be paid to extreme and life changing situations like dying, suicide, lethal illness, stillbirth, abortion, loss in the family, injury etc. Archaic, traditional and modern medical systems will be compared and discussed. Medicalization of modern society will be demonstrated. </w:t>
      </w:r>
      <w:proofErr w:type="gramStart"/>
      <w:r w:rsidRPr="008B79C1">
        <w:rPr>
          <w:szCs w:val="20"/>
          <w:lang w:val="en-GB"/>
        </w:rPr>
        <w:t>Complementary and alternative medicine as a part of integrated medicine.</w:t>
      </w:r>
      <w:proofErr w:type="gramEnd"/>
      <w:r w:rsidRPr="008B79C1">
        <w:rPr>
          <w:szCs w:val="20"/>
          <w:lang w:val="en-GB"/>
        </w:rPr>
        <w:t xml:space="preserve"> </w:t>
      </w:r>
    </w:p>
    <w:p w:rsidR="00CF5835" w:rsidRPr="008B79C1" w:rsidRDefault="00CF5835" w:rsidP="00CF5835">
      <w:pPr>
        <w:jc w:val="both"/>
        <w:rPr>
          <w:szCs w:val="20"/>
          <w:lang w:val="en-GB"/>
        </w:rPr>
      </w:pPr>
      <w:r w:rsidRPr="008B79C1">
        <w:rPr>
          <w:szCs w:val="20"/>
          <w:lang w:val="en-GB"/>
        </w:rPr>
        <w:t>Pedagogical tools:</w:t>
      </w:r>
    </w:p>
    <w:p w:rsidR="00CF5835" w:rsidRPr="008B79C1" w:rsidRDefault="00CF5835" w:rsidP="00CF5835">
      <w:pPr>
        <w:jc w:val="both"/>
        <w:rPr>
          <w:szCs w:val="20"/>
          <w:lang w:val="en-GB"/>
        </w:rPr>
      </w:pPr>
      <w:r w:rsidRPr="008B79C1">
        <w:rPr>
          <w:szCs w:val="20"/>
          <w:lang w:val="en-GB"/>
        </w:rPr>
        <w:t>This course is based on ACTIVE LEARNING. Lectures will be combined with seminars (reading and discussions)</w:t>
      </w:r>
    </w:p>
    <w:p w:rsidR="005018D7" w:rsidRPr="008B79C1" w:rsidRDefault="00CF5835" w:rsidP="00CF5835">
      <w:pPr>
        <w:jc w:val="both"/>
        <w:rPr>
          <w:szCs w:val="20"/>
          <w:lang w:val="en-GB"/>
        </w:rPr>
      </w:pPr>
      <w:r w:rsidRPr="008B79C1">
        <w:rPr>
          <w:szCs w:val="20"/>
          <w:lang w:val="en-GB"/>
        </w:rPr>
        <w:t xml:space="preserve">Students will be encouraged to contribute actively to the course content by means of their written essays, presentations and group discussions. This course is suitable for Erasmus incoming students who can contribute to the intercultural and international perspective in perceiving health and disease as cultural phenomena. </w:t>
      </w:r>
    </w:p>
    <w:p w:rsidR="00CF5835" w:rsidRPr="008B79C1" w:rsidRDefault="00CF5835" w:rsidP="00CF5835">
      <w:pPr>
        <w:jc w:val="both"/>
        <w:rPr>
          <w:b/>
          <w:szCs w:val="20"/>
          <w:lang w:val="en-GB"/>
        </w:rPr>
      </w:pPr>
    </w:p>
    <w:p w:rsidR="0027313C" w:rsidRPr="008B79C1" w:rsidRDefault="0027313C" w:rsidP="005018D7">
      <w:pPr>
        <w:rPr>
          <w:b/>
          <w:szCs w:val="20"/>
          <w:lang w:val="en-GB"/>
        </w:rPr>
      </w:pPr>
      <w:r w:rsidRPr="008B79C1">
        <w:rPr>
          <w:b/>
          <w:szCs w:val="20"/>
          <w:u w:val="single"/>
          <w:lang w:val="en-GB"/>
        </w:rPr>
        <w:t xml:space="preserve">Person </w:t>
      </w:r>
      <w:proofErr w:type="spellStart"/>
      <w:r w:rsidRPr="008B79C1">
        <w:rPr>
          <w:b/>
          <w:szCs w:val="20"/>
          <w:u w:val="single"/>
          <w:lang w:val="en-GB"/>
        </w:rPr>
        <w:t>Centered</w:t>
      </w:r>
      <w:proofErr w:type="spellEnd"/>
      <w:r w:rsidRPr="008B79C1">
        <w:rPr>
          <w:b/>
          <w:szCs w:val="20"/>
          <w:u w:val="single"/>
          <w:lang w:val="en-GB"/>
        </w:rPr>
        <w:t xml:space="preserve"> Approaches and their Use in Working with Frail Old People - RPZ102 (Validation, pre-t</w:t>
      </w:r>
      <w:r w:rsidR="006E75BC" w:rsidRPr="008B79C1">
        <w:rPr>
          <w:b/>
          <w:szCs w:val="20"/>
          <w:u w:val="single"/>
          <w:lang w:val="en-GB"/>
        </w:rPr>
        <w:t xml:space="preserve">herapy, basal stimulation, </w:t>
      </w:r>
      <w:proofErr w:type="spellStart"/>
      <w:r w:rsidR="006E75BC" w:rsidRPr="008B79C1">
        <w:rPr>
          <w:b/>
          <w:szCs w:val="20"/>
          <w:u w:val="single"/>
          <w:lang w:val="en-GB"/>
        </w:rPr>
        <w:t>video</w:t>
      </w:r>
      <w:r w:rsidRPr="008B79C1">
        <w:rPr>
          <w:b/>
          <w:szCs w:val="20"/>
          <w:u w:val="single"/>
          <w:lang w:val="en-GB"/>
        </w:rPr>
        <w:t>training</w:t>
      </w:r>
      <w:proofErr w:type="spellEnd"/>
      <w:r w:rsidRPr="008B79C1">
        <w:rPr>
          <w:b/>
          <w:szCs w:val="20"/>
          <w:u w:val="single"/>
          <w:lang w:val="en-GB"/>
        </w:rPr>
        <w:t xml:space="preserve"> of interaction, reminiscence)</w:t>
      </w:r>
    </w:p>
    <w:p w:rsidR="0027313C" w:rsidRPr="008B79C1" w:rsidRDefault="0027313C" w:rsidP="005018D7">
      <w:pPr>
        <w:rPr>
          <w:b/>
          <w:szCs w:val="20"/>
          <w:lang w:val="en-GB"/>
        </w:rPr>
      </w:pPr>
      <w:r w:rsidRPr="008B79C1">
        <w:rPr>
          <w:b/>
          <w:szCs w:val="20"/>
          <w:lang w:val="en-GB"/>
        </w:rPr>
        <w:t>Lecture and practice, 2 hours/week, 5 credits</w:t>
      </w:r>
      <w:r w:rsidR="00B775EA" w:rsidRPr="008B79C1">
        <w:rPr>
          <w:b/>
          <w:szCs w:val="20"/>
          <w:lang w:val="en-GB"/>
        </w:rPr>
        <w:t xml:space="preserve">, Teacher: </w:t>
      </w:r>
      <w:proofErr w:type="spellStart"/>
      <w:r w:rsidR="00B775EA" w:rsidRPr="008B79C1">
        <w:rPr>
          <w:b/>
          <w:szCs w:val="20"/>
          <w:lang w:val="en-GB"/>
        </w:rPr>
        <w:t>PhDr</w:t>
      </w:r>
      <w:proofErr w:type="spellEnd"/>
      <w:r w:rsidR="00B775EA" w:rsidRPr="008B79C1">
        <w:rPr>
          <w:b/>
          <w:szCs w:val="20"/>
          <w:lang w:val="en-GB"/>
        </w:rPr>
        <w:t xml:space="preserve">. Hana </w:t>
      </w:r>
      <w:proofErr w:type="spellStart"/>
      <w:r w:rsidR="00B775EA" w:rsidRPr="008B79C1">
        <w:rPr>
          <w:b/>
          <w:szCs w:val="20"/>
          <w:lang w:val="en-GB"/>
        </w:rPr>
        <w:t>Janečková</w:t>
      </w:r>
      <w:proofErr w:type="spellEnd"/>
      <w:r w:rsidR="00B775EA" w:rsidRPr="008B79C1">
        <w:rPr>
          <w:b/>
          <w:szCs w:val="20"/>
          <w:lang w:val="en-GB"/>
        </w:rPr>
        <w:t>, Ph.D.</w:t>
      </w:r>
    </w:p>
    <w:p w:rsidR="00EB0CDE" w:rsidRPr="008B79C1" w:rsidRDefault="00EB0CDE" w:rsidP="005018D7">
      <w:pPr>
        <w:rPr>
          <w:szCs w:val="20"/>
          <w:lang w:val="en-GB"/>
        </w:rPr>
      </w:pPr>
      <w:r w:rsidRPr="008B79C1">
        <w:rPr>
          <w:szCs w:val="20"/>
          <w:lang w:val="en-GB"/>
        </w:rPr>
        <w:t>The course is intended for students of theology as well as for students of social work and pastoral care, who want to be prepared for the demographic ageing of population and growin</w:t>
      </w:r>
      <w:r w:rsidR="00E956C0" w:rsidRPr="008B79C1">
        <w:rPr>
          <w:szCs w:val="20"/>
          <w:lang w:val="en-GB"/>
        </w:rPr>
        <w:t>g</w:t>
      </w:r>
      <w:r w:rsidRPr="008B79C1">
        <w:rPr>
          <w:szCs w:val="20"/>
          <w:lang w:val="en-GB"/>
        </w:rPr>
        <w:t xml:space="preserve"> number of older people in our society, in communities and congregations. It will help the participants of the course to understand positive and negative consequences of ageing. It will specially aim to the problems connected with very old age, connected wit</w:t>
      </w:r>
      <w:r w:rsidR="009143F4" w:rsidRPr="008B79C1">
        <w:rPr>
          <w:szCs w:val="20"/>
          <w:lang w:val="en-GB"/>
        </w:rPr>
        <w:t>h</w:t>
      </w:r>
      <w:r w:rsidRPr="008B79C1">
        <w:rPr>
          <w:szCs w:val="20"/>
          <w:lang w:val="en-GB"/>
        </w:rPr>
        <w:t xml:space="preserve"> the losses in area of autonomy, health, communication and cognition. Examples of appropriate methods of work, approaches and therapies to support contact, dignity and social inclusion of old person will be brought and also the support of family carers.</w:t>
      </w:r>
    </w:p>
    <w:p w:rsidR="0039055E" w:rsidRPr="008B79C1" w:rsidRDefault="0039055E" w:rsidP="005018D7">
      <w:pPr>
        <w:rPr>
          <w:szCs w:val="20"/>
          <w:lang w:val="en-GB"/>
        </w:rPr>
      </w:pPr>
    </w:p>
    <w:p w:rsidR="0039055E" w:rsidRPr="008B79C1" w:rsidRDefault="0039055E" w:rsidP="0039055E">
      <w:pPr>
        <w:rPr>
          <w:b/>
          <w:szCs w:val="20"/>
          <w:u w:val="single"/>
          <w:lang w:val="en-GB"/>
        </w:rPr>
      </w:pPr>
      <w:r w:rsidRPr="008B79C1">
        <w:rPr>
          <w:b/>
          <w:szCs w:val="20"/>
          <w:u w:val="single"/>
          <w:lang w:val="en-GB"/>
        </w:rPr>
        <w:t>Social Work in the Czech Republic I; Current S</w:t>
      </w:r>
      <w:r w:rsidR="001E0632">
        <w:rPr>
          <w:b/>
          <w:szCs w:val="20"/>
          <w:u w:val="single"/>
          <w:lang w:val="en-GB"/>
        </w:rPr>
        <w:t>ituation and Challenges – RPZ02</w:t>
      </w:r>
    </w:p>
    <w:p w:rsidR="0039055E" w:rsidRPr="008B79C1" w:rsidRDefault="0039055E" w:rsidP="0039055E">
      <w:pPr>
        <w:rPr>
          <w:b/>
          <w:szCs w:val="20"/>
          <w:lang w:val="en-GB"/>
        </w:rPr>
      </w:pPr>
      <w:r w:rsidRPr="008B79C1">
        <w:rPr>
          <w:b/>
          <w:szCs w:val="20"/>
          <w:lang w:val="en-GB"/>
        </w:rPr>
        <w:t xml:space="preserve">Lecture and Seminar, 2 hours/week, 5 credits; Teachers: Associate Professor </w:t>
      </w:r>
      <w:proofErr w:type="spellStart"/>
      <w:r w:rsidRPr="008B79C1">
        <w:rPr>
          <w:b/>
          <w:szCs w:val="20"/>
          <w:lang w:val="en-GB"/>
        </w:rPr>
        <w:t>PhDr</w:t>
      </w:r>
      <w:proofErr w:type="spellEnd"/>
      <w:r w:rsidRPr="008B79C1">
        <w:rPr>
          <w:b/>
          <w:szCs w:val="20"/>
          <w:lang w:val="en-GB"/>
        </w:rPr>
        <w:t xml:space="preserve">. Eva </w:t>
      </w:r>
      <w:proofErr w:type="spellStart"/>
      <w:r w:rsidRPr="008B79C1">
        <w:rPr>
          <w:b/>
          <w:szCs w:val="20"/>
          <w:lang w:val="en-GB"/>
        </w:rPr>
        <w:t>Křížová</w:t>
      </w:r>
      <w:proofErr w:type="spellEnd"/>
      <w:r w:rsidRPr="008B79C1">
        <w:rPr>
          <w:b/>
          <w:szCs w:val="20"/>
          <w:lang w:val="en-GB"/>
        </w:rPr>
        <w:t xml:space="preserve">, Ph.D., </w:t>
      </w:r>
      <w:proofErr w:type="spellStart"/>
      <w:r w:rsidRPr="008B79C1">
        <w:rPr>
          <w:b/>
          <w:szCs w:val="20"/>
          <w:lang w:val="en-GB"/>
        </w:rPr>
        <w:t>PhDr</w:t>
      </w:r>
      <w:proofErr w:type="spellEnd"/>
      <w:r w:rsidRPr="008B79C1">
        <w:rPr>
          <w:b/>
          <w:szCs w:val="20"/>
          <w:lang w:val="en-GB"/>
        </w:rPr>
        <w:t xml:space="preserve">. Hana </w:t>
      </w:r>
      <w:proofErr w:type="spellStart"/>
      <w:r w:rsidRPr="008B79C1">
        <w:rPr>
          <w:b/>
          <w:szCs w:val="20"/>
          <w:lang w:val="en-GB"/>
        </w:rPr>
        <w:t>Janečková</w:t>
      </w:r>
      <w:proofErr w:type="spellEnd"/>
      <w:r w:rsidRPr="008B79C1">
        <w:rPr>
          <w:b/>
          <w:szCs w:val="20"/>
          <w:lang w:val="en-GB"/>
        </w:rPr>
        <w:t xml:space="preserve">, Ph.D., </w:t>
      </w:r>
      <w:proofErr w:type="spellStart"/>
      <w:r w:rsidRPr="008B79C1">
        <w:rPr>
          <w:b/>
          <w:szCs w:val="20"/>
          <w:lang w:val="en-GB"/>
        </w:rPr>
        <w:t>PhDr</w:t>
      </w:r>
      <w:proofErr w:type="spellEnd"/>
      <w:r w:rsidRPr="008B79C1">
        <w:rPr>
          <w:b/>
          <w:szCs w:val="20"/>
          <w:lang w:val="en-GB"/>
        </w:rPr>
        <w:t xml:space="preserve">. </w:t>
      </w:r>
      <w:proofErr w:type="spellStart"/>
      <w:r w:rsidRPr="008B79C1">
        <w:rPr>
          <w:b/>
          <w:szCs w:val="20"/>
          <w:lang w:val="en-GB"/>
        </w:rPr>
        <w:t>Jaroslava</w:t>
      </w:r>
      <w:proofErr w:type="spellEnd"/>
      <w:r w:rsidRPr="008B79C1">
        <w:rPr>
          <w:b/>
          <w:szCs w:val="20"/>
          <w:lang w:val="en-GB"/>
        </w:rPr>
        <w:t xml:space="preserve"> </w:t>
      </w:r>
      <w:proofErr w:type="spellStart"/>
      <w:r w:rsidRPr="008B79C1">
        <w:rPr>
          <w:b/>
          <w:szCs w:val="20"/>
          <w:lang w:val="en-GB"/>
        </w:rPr>
        <w:t>Šťastná</w:t>
      </w:r>
      <w:proofErr w:type="spellEnd"/>
      <w:r w:rsidRPr="008B79C1">
        <w:rPr>
          <w:b/>
          <w:szCs w:val="20"/>
          <w:lang w:val="en-GB"/>
        </w:rPr>
        <w:t xml:space="preserve">. </w:t>
      </w:r>
      <w:proofErr w:type="gramStart"/>
      <w:r w:rsidRPr="008B79C1">
        <w:rPr>
          <w:b/>
          <w:szCs w:val="20"/>
          <w:lang w:val="en-GB"/>
        </w:rPr>
        <w:t>Ph.D.</w:t>
      </w:r>
      <w:proofErr w:type="gramEnd"/>
    </w:p>
    <w:p w:rsidR="0039055E" w:rsidRPr="008B79C1" w:rsidRDefault="0039055E" w:rsidP="0039055E">
      <w:pPr>
        <w:jc w:val="both"/>
        <w:rPr>
          <w:b/>
          <w:szCs w:val="20"/>
          <w:lang w:val="en-GB"/>
        </w:rPr>
      </w:pPr>
      <w:r w:rsidRPr="008B79C1">
        <w:rPr>
          <w:szCs w:val="20"/>
          <w:lang w:val="en-GB"/>
        </w:rPr>
        <w:t xml:space="preserve">The course aims to introduce major social issues and concerns in CR which are closely associated with social work: socio-economic development of the society – major trends, current social structure and emerging problems, approaches to solve them and basic coping strategies. The course will explore theories and concepts related to social exclusion and integration, legal concerns and provide examples of practical applications to be analysed and discussed by the course participants. </w:t>
      </w:r>
    </w:p>
    <w:p w:rsidR="00AD229C" w:rsidRPr="008B79C1" w:rsidRDefault="00AD229C" w:rsidP="005018D7">
      <w:pPr>
        <w:rPr>
          <w:szCs w:val="20"/>
          <w:lang w:val="en-GB"/>
        </w:rPr>
      </w:pPr>
    </w:p>
    <w:p w:rsidR="000971ED" w:rsidRPr="008B79C1" w:rsidRDefault="000971ED" w:rsidP="005018D7">
      <w:pPr>
        <w:rPr>
          <w:b/>
          <w:szCs w:val="20"/>
          <w:u w:val="single"/>
          <w:lang w:val="en-GB"/>
        </w:rPr>
      </w:pPr>
      <w:r w:rsidRPr="008B79C1">
        <w:rPr>
          <w:b/>
          <w:szCs w:val="20"/>
          <w:u w:val="single"/>
          <w:lang w:val="en-GB"/>
        </w:rPr>
        <w:t>Social Work in Practice I - RPZ21B</w:t>
      </w:r>
    </w:p>
    <w:p w:rsidR="000971ED" w:rsidRPr="008B79C1" w:rsidRDefault="000971ED" w:rsidP="005018D7">
      <w:pPr>
        <w:rPr>
          <w:b/>
          <w:szCs w:val="20"/>
          <w:lang w:val="en-GB"/>
        </w:rPr>
      </w:pPr>
      <w:r w:rsidRPr="008B79C1">
        <w:rPr>
          <w:b/>
          <w:szCs w:val="20"/>
          <w:lang w:val="en-GB"/>
        </w:rPr>
        <w:t xml:space="preserve">Practice placement, </w:t>
      </w:r>
      <w:r w:rsidR="0031047D" w:rsidRPr="008B79C1">
        <w:rPr>
          <w:b/>
          <w:szCs w:val="20"/>
          <w:lang w:val="en-GB"/>
        </w:rPr>
        <w:t xml:space="preserve">ca. 50 hours total, </w:t>
      </w:r>
      <w:r w:rsidRPr="008B79C1">
        <w:rPr>
          <w:b/>
          <w:szCs w:val="20"/>
          <w:lang w:val="en-GB"/>
        </w:rPr>
        <w:t xml:space="preserve">5 credits, Supervisor: </w:t>
      </w:r>
      <w:proofErr w:type="spellStart"/>
      <w:r w:rsidRPr="008B79C1">
        <w:rPr>
          <w:b/>
          <w:szCs w:val="20"/>
          <w:lang w:val="en-GB"/>
        </w:rPr>
        <w:t>PhDr</w:t>
      </w:r>
      <w:proofErr w:type="spellEnd"/>
      <w:r w:rsidRPr="008B79C1">
        <w:rPr>
          <w:b/>
          <w:szCs w:val="20"/>
          <w:lang w:val="en-GB"/>
        </w:rPr>
        <w:t xml:space="preserve">. Hana </w:t>
      </w:r>
      <w:proofErr w:type="spellStart"/>
      <w:r w:rsidRPr="008B79C1">
        <w:rPr>
          <w:b/>
          <w:szCs w:val="20"/>
          <w:lang w:val="en-GB"/>
        </w:rPr>
        <w:t>Janečková</w:t>
      </w:r>
      <w:proofErr w:type="spellEnd"/>
      <w:r w:rsidRPr="008B79C1">
        <w:rPr>
          <w:b/>
          <w:szCs w:val="20"/>
          <w:lang w:val="en-GB"/>
        </w:rPr>
        <w:t>, Ph.D.</w:t>
      </w:r>
    </w:p>
    <w:p w:rsidR="0031047D" w:rsidRPr="008B79C1" w:rsidRDefault="00A12601" w:rsidP="005018D7">
      <w:pPr>
        <w:rPr>
          <w:szCs w:val="20"/>
          <w:lang w:val="en-GB"/>
        </w:rPr>
      </w:pPr>
      <w:r w:rsidRPr="008B79C1">
        <w:rPr>
          <w:szCs w:val="20"/>
          <w:lang w:val="en-GB"/>
        </w:rPr>
        <w:t>A supervised practice placement (or placements) in a social work setting with some academic output also required. The placement is chosen individually in consultation with the supervisor, taking into account the interests of the student. The number of placements open to students who do not speak Czech is limited, so students interested in this course should write well in advance to the Office for International Relations outlining their motivation and interests and giving several alternative client groups they are interested in working with.</w:t>
      </w:r>
    </w:p>
    <w:p w:rsidR="004A01DF" w:rsidRPr="008B79C1" w:rsidRDefault="004A01DF" w:rsidP="005018D7">
      <w:pPr>
        <w:rPr>
          <w:szCs w:val="20"/>
          <w:lang w:val="en-GB"/>
        </w:rPr>
      </w:pPr>
      <w:r w:rsidRPr="008B79C1">
        <w:rPr>
          <w:szCs w:val="20"/>
          <w:lang w:val="en-GB"/>
        </w:rPr>
        <w:t xml:space="preserve">This </w:t>
      </w:r>
      <w:r w:rsidR="009F0035" w:rsidRPr="008B79C1">
        <w:rPr>
          <w:szCs w:val="20"/>
          <w:lang w:val="en-GB"/>
        </w:rPr>
        <w:t>course</w:t>
      </w:r>
      <w:r w:rsidRPr="008B79C1">
        <w:rPr>
          <w:szCs w:val="20"/>
          <w:lang w:val="en-GB"/>
        </w:rPr>
        <w:t xml:space="preserve"> is only open to exchange students enrolled at the Protestant Theological Faculty.</w:t>
      </w:r>
    </w:p>
    <w:p w:rsidR="00D27E4B" w:rsidRPr="008B79C1" w:rsidRDefault="00D27E4B" w:rsidP="005018D7">
      <w:pPr>
        <w:rPr>
          <w:szCs w:val="20"/>
          <w:lang w:val="en-GB"/>
        </w:rPr>
      </w:pPr>
    </w:p>
    <w:sectPr w:rsidR="00D27E4B" w:rsidRPr="008B79C1" w:rsidSect="00F00E8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D7"/>
    <w:rsid w:val="000140DF"/>
    <w:rsid w:val="00021984"/>
    <w:rsid w:val="000577B8"/>
    <w:rsid w:val="0005785B"/>
    <w:rsid w:val="000819F7"/>
    <w:rsid w:val="000971ED"/>
    <w:rsid w:val="000D2952"/>
    <w:rsid w:val="000E52C9"/>
    <w:rsid w:val="00105BED"/>
    <w:rsid w:val="00113D68"/>
    <w:rsid w:val="00114A13"/>
    <w:rsid w:val="001374B6"/>
    <w:rsid w:val="00197BB1"/>
    <w:rsid w:val="001C5D1A"/>
    <w:rsid w:val="001E0632"/>
    <w:rsid w:val="00207204"/>
    <w:rsid w:val="002434F6"/>
    <w:rsid w:val="00253882"/>
    <w:rsid w:val="002640B9"/>
    <w:rsid w:val="002729EF"/>
    <w:rsid w:val="0027313C"/>
    <w:rsid w:val="00280517"/>
    <w:rsid w:val="002807D5"/>
    <w:rsid w:val="00282259"/>
    <w:rsid w:val="002A4EC3"/>
    <w:rsid w:val="002C471B"/>
    <w:rsid w:val="002C4E66"/>
    <w:rsid w:val="002E41A6"/>
    <w:rsid w:val="00306B5D"/>
    <w:rsid w:val="0031047D"/>
    <w:rsid w:val="00316EE9"/>
    <w:rsid w:val="00323E46"/>
    <w:rsid w:val="00324125"/>
    <w:rsid w:val="0032753C"/>
    <w:rsid w:val="00362AD4"/>
    <w:rsid w:val="0039055E"/>
    <w:rsid w:val="003A0438"/>
    <w:rsid w:val="003A27A1"/>
    <w:rsid w:val="003A3A08"/>
    <w:rsid w:val="003A7919"/>
    <w:rsid w:val="00402422"/>
    <w:rsid w:val="00442D28"/>
    <w:rsid w:val="00460ADA"/>
    <w:rsid w:val="0046526B"/>
    <w:rsid w:val="004A01DF"/>
    <w:rsid w:val="005018D7"/>
    <w:rsid w:val="005069F8"/>
    <w:rsid w:val="00564D51"/>
    <w:rsid w:val="00596ADB"/>
    <w:rsid w:val="005A25C3"/>
    <w:rsid w:val="005C5CA7"/>
    <w:rsid w:val="005C7631"/>
    <w:rsid w:val="005D4FEF"/>
    <w:rsid w:val="005D58AC"/>
    <w:rsid w:val="00622492"/>
    <w:rsid w:val="00631FAC"/>
    <w:rsid w:val="00652C23"/>
    <w:rsid w:val="006B1C7F"/>
    <w:rsid w:val="006B65B8"/>
    <w:rsid w:val="006C2628"/>
    <w:rsid w:val="006E75BC"/>
    <w:rsid w:val="0072193B"/>
    <w:rsid w:val="00730917"/>
    <w:rsid w:val="00734A6D"/>
    <w:rsid w:val="0075208D"/>
    <w:rsid w:val="0077096C"/>
    <w:rsid w:val="00773400"/>
    <w:rsid w:val="007C1611"/>
    <w:rsid w:val="007C6509"/>
    <w:rsid w:val="007E397B"/>
    <w:rsid w:val="007E6FBF"/>
    <w:rsid w:val="00813277"/>
    <w:rsid w:val="00843E8E"/>
    <w:rsid w:val="008528C8"/>
    <w:rsid w:val="008566CC"/>
    <w:rsid w:val="00881103"/>
    <w:rsid w:val="00884F22"/>
    <w:rsid w:val="0088743E"/>
    <w:rsid w:val="008B79C1"/>
    <w:rsid w:val="008D46D1"/>
    <w:rsid w:val="008E191D"/>
    <w:rsid w:val="008E2118"/>
    <w:rsid w:val="008E24C6"/>
    <w:rsid w:val="008F5C9B"/>
    <w:rsid w:val="009143F4"/>
    <w:rsid w:val="00923D9E"/>
    <w:rsid w:val="009835B3"/>
    <w:rsid w:val="00992876"/>
    <w:rsid w:val="00993D2E"/>
    <w:rsid w:val="009B68FF"/>
    <w:rsid w:val="009F0035"/>
    <w:rsid w:val="009F66D5"/>
    <w:rsid w:val="00A06913"/>
    <w:rsid w:val="00A12601"/>
    <w:rsid w:val="00A43758"/>
    <w:rsid w:val="00A55B63"/>
    <w:rsid w:val="00A627A6"/>
    <w:rsid w:val="00A90ADE"/>
    <w:rsid w:val="00AA63EF"/>
    <w:rsid w:val="00AA7A61"/>
    <w:rsid w:val="00AB6C7D"/>
    <w:rsid w:val="00AD229C"/>
    <w:rsid w:val="00AD68F9"/>
    <w:rsid w:val="00AD7B68"/>
    <w:rsid w:val="00B03090"/>
    <w:rsid w:val="00B04928"/>
    <w:rsid w:val="00B17759"/>
    <w:rsid w:val="00B3049C"/>
    <w:rsid w:val="00B427F2"/>
    <w:rsid w:val="00B76A36"/>
    <w:rsid w:val="00B775EA"/>
    <w:rsid w:val="00B94338"/>
    <w:rsid w:val="00BC42CE"/>
    <w:rsid w:val="00BD770F"/>
    <w:rsid w:val="00BE0888"/>
    <w:rsid w:val="00BF396A"/>
    <w:rsid w:val="00C07D9C"/>
    <w:rsid w:val="00C21A94"/>
    <w:rsid w:val="00C343AE"/>
    <w:rsid w:val="00C464B9"/>
    <w:rsid w:val="00C51101"/>
    <w:rsid w:val="00C52A31"/>
    <w:rsid w:val="00C60605"/>
    <w:rsid w:val="00C720C0"/>
    <w:rsid w:val="00CA3232"/>
    <w:rsid w:val="00CA4BCE"/>
    <w:rsid w:val="00CE0E5B"/>
    <w:rsid w:val="00CE342C"/>
    <w:rsid w:val="00CF571E"/>
    <w:rsid w:val="00CF5835"/>
    <w:rsid w:val="00D2149D"/>
    <w:rsid w:val="00D25F94"/>
    <w:rsid w:val="00D27E4B"/>
    <w:rsid w:val="00D4523E"/>
    <w:rsid w:val="00D46828"/>
    <w:rsid w:val="00D47496"/>
    <w:rsid w:val="00D6039E"/>
    <w:rsid w:val="00D615DD"/>
    <w:rsid w:val="00D80FA8"/>
    <w:rsid w:val="00D94A92"/>
    <w:rsid w:val="00DE25E7"/>
    <w:rsid w:val="00E2110B"/>
    <w:rsid w:val="00E248CD"/>
    <w:rsid w:val="00E750B7"/>
    <w:rsid w:val="00E757AA"/>
    <w:rsid w:val="00E956C0"/>
    <w:rsid w:val="00EB0524"/>
    <w:rsid w:val="00EB0CDE"/>
    <w:rsid w:val="00EC042A"/>
    <w:rsid w:val="00EE0F91"/>
    <w:rsid w:val="00F00E88"/>
    <w:rsid w:val="00F2105A"/>
    <w:rsid w:val="00F53E22"/>
    <w:rsid w:val="00F81838"/>
    <w:rsid w:val="00F932A5"/>
    <w:rsid w:val="00FC3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8D7"/>
    <w:pPr>
      <w:spacing w:after="0" w:line="240" w:lineRule="auto"/>
    </w:pPr>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8528C8"/>
    <w:pPr>
      <w:spacing w:before="100" w:beforeAutospacing="1" w:after="100" w:afterAutospacing="1"/>
    </w:pPr>
  </w:style>
  <w:style w:type="paragraph" w:styleId="Textbubliny">
    <w:name w:val="Balloon Text"/>
    <w:basedOn w:val="Normln"/>
    <w:link w:val="TextbublinyChar"/>
    <w:uiPriority w:val="99"/>
    <w:semiHidden/>
    <w:unhideWhenUsed/>
    <w:rsid w:val="00C07D9C"/>
    <w:rPr>
      <w:rFonts w:ascii="Tahoma" w:hAnsi="Tahoma" w:cs="Tahoma"/>
      <w:sz w:val="16"/>
      <w:szCs w:val="16"/>
    </w:rPr>
  </w:style>
  <w:style w:type="character" w:customStyle="1" w:styleId="TextbublinyChar">
    <w:name w:val="Text bubliny Char"/>
    <w:basedOn w:val="Standardnpsmoodstavce"/>
    <w:link w:val="Textbubliny"/>
    <w:uiPriority w:val="99"/>
    <w:semiHidden/>
    <w:rsid w:val="00C07D9C"/>
    <w:rPr>
      <w:rFonts w:ascii="Tahoma"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8D7"/>
    <w:pPr>
      <w:spacing w:after="0" w:line="240" w:lineRule="auto"/>
    </w:pPr>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8528C8"/>
    <w:pPr>
      <w:spacing w:before="100" w:beforeAutospacing="1" w:after="100" w:afterAutospacing="1"/>
    </w:pPr>
  </w:style>
  <w:style w:type="paragraph" w:styleId="Textbubliny">
    <w:name w:val="Balloon Text"/>
    <w:basedOn w:val="Normln"/>
    <w:link w:val="TextbublinyChar"/>
    <w:uiPriority w:val="99"/>
    <w:semiHidden/>
    <w:unhideWhenUsed/>
    <w:rsid w:val="00C07D9C"/>
    <w:rPr>
      <w:rFonts w:ascii="Tahoma" w:hAnsi="Tahoma" w:cs="Tahoma"/>
      <w:sz w:val="16"/>
      <w:szCs w:val="16"/>
    </w:rPr>
  </w:style>
  <w:style w:type="character" w:customStyle="1" w:styleId="TextbublinyChar">
    <w:name w:val="Text bubliny Char"/>
    <w:basedOn w:val="Standardnpsmoodstavce"/>
    <w:link w:val="Textbubliny"/>
    <w:uiPriority w:val="99"/>
    <w:semiHidden/>
    <w:rsid w:val="00C07D9C"/>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0382">
      <w:marLeft w:val="0"/>
      <w:marRight w:val="0"/>
      <w:marTop w:val="0"/>
      <w:marBottom w:val="0"/>
      <w:divBdr>
        <w:top w:val="none" w:sz="0" w:space="0" w:color="auto"/>
        <w:left w:val="none" w:sz="0" w:space="0" w:color="auto"/>
        <w:bottom w:val="none" w:sz="0" w:space="0" w:color="auto"/>
        <w:right w:val="none" w:sz="0" w:space="0" w:color="auto"/>
      </w:divBdr>
    </w:div>
    <w:div w:id="248000383">
      <w:marLeft w:val="0"/>
      <w:marRight w:val="0"/>
      <w:marTop w:val="0"/>
      <w:marBottom w:val="0"/>
      <w:divBdr>
        <w:top w:val="none" w:sz="0" w:space="0" w:color="auto"/>
        <w:left w:val="none" w:sz="0" w:space="0" w:color="auto"/>
        <w:bottom w:val="none" w:sz="0" w:space="0" w:color="auto"/>
        <w:right w:val="none" w:sz="0" w:space="0" w:color="auto"/>
      </w:divBdr>
    </w:div>
    <w:div w:id="248000386">
      <w:marLeft w:val="45"/>
      <w:marRight w:val="45"/>
      <w:marTop w:val="0"/>
      <w:marBottom w:val="0"/>
      <w:divBdr>
        <w:top w:val="none" w:sz="0" w:space="0" w:color="auto"/>
        <w:left w:val="none" w:sz="0" w:space="0" w:color="auto"/>
        <w:bottom w:val="none" w:sz="0" w:space="0" w:color="auto"/>
        <w:right w:val="none" w:sz="0" w:space="0" w:color="auto"/>
      </w:divBdr>
      <w:divsChild>
        <w:div w:id="248000384">
          <w:marLeft w:val="0"/>
          <w:marRight w:val="0"/>
          <w:marTop w:val="0"/>
          <w:marBottom w:val="0"/>
          <w:divBdr>
            <w:top w:val="none" w:sz="0" w:space="0" w:color="auto"/>
            <w:left w:val="none" w:sz="0" w:space="0" w:color="auto"/>
            <w:bottom w:val="none" w:sz="0" w:space="0" w:color="auto"/>
            <w:right w:val="none" w:sz="0" w:space="0" w:color="auto"/>
          </w:divBdr>
          <w:divsChild>
            <w:div w:id="2480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0387">
      <w:marLeft w:val="0"/>
      <w:marRight w:val="0"/>
      <w:marTop w:val="0"/>
      <w:marBottom w:val="0"/>
      <w:divBdr>
        <w:top w:val="none" w:sz="0" w:space="0" w:color="auto"/>
        <w:left w:val="none" w:sz="0" w:space="0" w:color="auto"/>
        <w:bottom w:val="none" w:sz="0" w:space="0" w:color="auto"/>
        <w:right w:val="none" w:sz="0" w:space="0" w:color="auto"/>
      </w:divBdr>
    </w:div>
    <w:div w:id="248000396">
      <w:marLeft w:val="30"/>
      <w:marRight w:val="30"/>
      <w:marTop w:val="0"/>
      <w:marBottom w:val="0"/>
      <w:divBdr>
        <w:top w:val="none" w:sz="0" w:space="0" w:color="auto"/>
        <w:left w:val="none" w:sz="0" w:space="0" w:color="auto"/>
        <w:bottom w:val="none" w:sz="0" w:space="0" w:color="auto"/>
        <w:right w:val="none" w:sz="0" w:space="0" w:color="auto"/>
      </w:divBdr>
      <w:divsChild>
        <w:div w:id="248000393">
          <w:marLeft w:val="0"/>
          <w:marRight w:val="0"/>
          <w:marTop w:val="0"/>
          <w:marBottom w:val="0"/>
          <w:divBdr>
            <w:top w:val="none" w:sz="0" w:space="0" w:color="auto"/>
            <w:left w:val="none" w:sz="0" w:space="0" w:color="auto"/>
            <w:bottom w:val="none" w:sz="0" w:space="0" w:color="auto"/>
            <w:right w:val="none" w:sz="0" w:space="0" w:color="auto"/>
          </w:divBdr>
          <w:divsChild>
            <w:div w:id="248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0398">
      <w:marLeft w:val="30"/>
      <w:marRight w:val="30"/>
      <w:marTop w:val="0"/>
      <w:marBottom w:val="0"/>
      <w:divBdr>
        <w:top w:val="none" w:sz="0" w:space="0" w:color="auto"/>
        <w:left w:val="none" w:sz="0" w:space="0" w:color="auto"/>
        <w:bottom w:val="none" w:sz="0" w:space="0" w:color="auto"/>
        <w:right w:val="none" w:sz="0" w:space="0" w:color="auto"/>
      </w:divBdr>
      <w:divsChild>
        <w:div w:id="248000406">
          <w:marLeft w:val="0"/>
          <w:marRight w:val="0"/>
          <w:marTop w:val="0"/>
          <w:marBottom w:val="0"/>
          <w:divBdr>
            <w:top w:val="none" w:sz="0" w:space="0" w:color="auto"/>
            <w:left w:val="none" w:sz="0" w:space="0" w:color="auto"/>
            <w:bottom w:val="none" w:sz="0" w:space="0" w:color="auto"/>
            <w:right w:val="none" w:sz="0" w:space="0" w:color="auto"/>
          </w:divBdr>
          <w:divsChild>
            <w:div w:id="2480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0400">
      <w:marLeft w:val="30"/>
      <w:marRight w:val="30"/>
      <w:marTop w:val="0"/>
      <w:marBottom w:val="0"/>
      <w:divBdr>
        <w:top w:val="none" w:sz="0" w:space="0" w:color="auto"/>
        <w:left w:val="none" w:sz="0" w:space="0" w:color="auto"/>
        <w:bottom w:val="none" w:sz="0" w:space="0" w:color="auto"/>
        <w:right w:val="none" w:sz="0" w:space="0" w:color="auto"/>
      </w:divBdr>
      <w:divsChild>
        <w:div w:id="248000399">
          <w:marLeft w:val="0"/>
          <w:marRight w:val="0"/>
          <w:marTop w:val="0"/>
          <w:marBottom w:val="0"/>
          <w:divBdr>
            <w:top w:val="none" w:sz="0" w:space="0" w:color="auto"/>
            <w:left w:val="none" w:sz="0" w:space="0" w:color="auto"/>
            <w:bottom w:val="none" w:sz="0" w:space="0" w:color="auto"/>
            <w:right w:val="none" w:sz="0" w:space="0" w:color="auto"/>
          </w:divBdr>
          <w:divsChild>
            <w:div w:id="2480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0401">
      <w:marLeft w:val="30"/>
      <w:marRight w:val="30"/>
      <w:marTop w:val="0"/>
      <w:marBottom w:val="0"/>
      <w:divBdr>
        <w:top w:val="none" w:sz="0" w:space="0" w:color="auto"/>
        <w:left w:val="none" w:sz="0" w:space="0" w:color="auto"/>
        <w:bottom w:val="none" w:sz="0" w:space="0" w:color="auto"/>
        <w:right w:val="none" w:sz="0" w:space="0" w:color="auto"/>
      </w:divBdr>
      <w:divsChild>
        <w:div w:id="248000394">
          <w:marLeft w:val="0"/>
          <w:marRight w:val="0"/>
          <w:marTop w:val="0"/>
          <w:marBottom w:val="0"/>
          <w:divBdr>
            <w:top w:val="none" w:sz="0" w:space="0" w:color="auto"/>
            <w:left w:val="none" w:sz="0" w:space="0" w:color="auto"/>
            <w:bottom w:val="none" w:sz="0" w:space="0" w:color="auto"/>
            <w:right w:val="none" w:sz="0" w:space="0" w:color="auto"/>
          </w:divBdr>
          <w:divsChild>
            <w:div w:id="2480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0402">
      <w:marLeft w:val="30"/>
      <w:marRight w:val="30"/>
      <w:marTop w:val="0"/>
      <w:marBottom w:val="0"/>
      <w:divBdr>
        <w:top w:val="none" w:sz="0" w:space="0" w:color="auto"/>
        <w:left w:val="none" w:sz="0" w:space="0" w:color="auto"/>
        <w:bottom w:val="none" w:sz="0" w:space="0" w:color="auto"/>
        <w:right w:val="none" w:sz="0" w:space="0" w:color="auto"/>
      </w:divBdr>
      <w:divsChild>
        <w:div w:id="248000395">
          <w:marLeft w:val="0"/>
          <w:marRight w:val="0"/>
          <w:marTop w:val="0"/>
          <w:marBottom w:val="0"/>
          <w:divBdr>
            <w:top w:val="none" w:sz="0" w:space="0" w:color="auto"/>
            <w:left w:val="none" w:sz="0" w:space="0" w:color="auto"/>
            <w:bottom w:val="none" w:sz="0" w:space="0" w:color="auto"/>
            <w:right w:val="none" w:sz="0" w:space="0" w:color="auto"/>
          </w:divBdr>
          <w:divsChild>
            <w:div w:id="2480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0404">
      <w:marLeft w:val="30"/>
      <w:marRight w:val="3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2480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0407">
      <w:marLeft w:val="30"/>
      <w:marRight w:val="30"/>
      <w:marTop w:val="0"/>
      <w:marBottom w:val="0"/>
      <w:divBdr>
        <w:top w:val="none" w:sz="0" w:space="0" w:color="auto"/>
        <w:left w:val="none" w:sz="0" w:space="0" w:color="auto"/>
        <w:bottom w:val="none" w:sz="0" w:space="0" w:color="auto"/>
        <w:right w:val="none" w:sz="0" w:space="0" w:color="auto"/>
      </w:divBdr>
      <w:divsChild>
        <w:div w:id="248000392">
          <w:marLeft w:val="0"/>
          <w:marRight w:val="0"/>
          <w:marTop w:val="0"/>
          <w:marBottom w:val="0"/>
          <w:divBdr>
            <w:top w:val="none" w:sz="0" w:space="0" w:color="auto"/>
            <w:left w:val="none" w:sz="0" w:space="0" w:color="auto"/>
            <w:bottom w:val="none" w:sz="0" w:space="0" w:color="auto"/>
            <w:right w:val="none" w:sz="0" w:space="0" w:color="auto"/>
          </w:divBdr>
          <w:divsChild>
            <w:div w:id="2480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0409">
      <w:marLeft w:val="0"/>
      <w:marRight w:val="0"/>
      <w:marTop w:val="0"/>
      <w:marBottom w:val="0"/>
      <w:divBdr>
        <w:top w:val="none" w:sz="0" w:space="0" w:color="auto"/>
        <w:left w:val="none" w:sz="0" w:space="0" w:color="auto"/>
        <w:bottom w:val="none" w:sz="0" w:space="0" w:color="auto"/>
        <w:right w:val="none" w:sz="0" w:space="0" w:color="auto"/>
      </w:divBdr>
    </w:div>
    <w:div w:id="248000410">
      <w:marLeft w:val="0"/>
      <w:marRight w:val="0"/>
      <w:marTop w:val="0"/>
      <w:marBottom w:val="0"/>
      <w:divBdr>
        <w:top w:val="none" w:sz="0" w:space="0" w:color="auto"/>
        <w:left w:val="none" w:sz="0" w:space="0" w:color="auto"/>
        <w:bottom w:val="none" w:sz="0" w:space="0" w:color="auto"/>
        <w:right w:val="none" w:sz="0" w:space="0" w:color="auto"/>
      </w:divBdr>
    </w:div>
    <w:div w:id="2480004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3</Pages>
  <Words>1796</Words>
  <Characters>10240</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Courses in English and German in the academic year 2013/2014</vt:lpstr>
    </vt:vector>
  </TitlesOfParts>
  <Company>UK ETF</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in English and German in the academic year 2013/2014</dc:title>
  <dc:creator>intl</dc:creator>
  <cp:lastModifiedBy>uzivatel</cp:lastModifiedBy>
  <cp:revision>8</cp:revision>
  <cp:lastPrinted>2020-02-03T12:28:00Z</cp:lastPrinted>
  <dcterms:created xsi:type="dcterms:W3CDTF">2020-10-05T12:01:00Z</dcterms:created>
  <dcterms:modified xsi:type="dcterms:W3CDTF">2020-10-13T13:56:00Z</dcterms:modified>
</cp:coreProperties>
</file>